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E8" w:rsidRPr="00FF0C32" w:rsidRDefault="004210E8" w:rsidP="004210E8">
      <w:pPr>
        <w:rPr>
          <w:lang w:val="en-US"/>
        </w:rPr>
      </w:pPr>
    </w:p>
    <w:p w:rsidR="004210E8" w:rsidRPr="00FF0C32" w:rsidRDefault="000D0429" w:rsidP="004210E8">
      <w:pPr>
        <w:rPr>
          <w:lang w:val="sr-Cyrl-C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124855</wp:posOffset>
                </wp:positionV>
                <wp:extent cx="3476446" cy="12274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446" cy="1227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D5A" w:rsidRPr="001850DF" w:rsidRDefault="00260D5A" w:rsidP="00260D5A">
                            <w:pPr>
                              <w:rPr>
                                <w:sz w:val="22"/>
                                <w:szCs w:val="22"/>
                                <w:lang w:val="sr-Latn-RS"/>
                              </w:rPr>
                            </w:pPr>
                            <w:r w:rsidRPr="001850DF">
                              <w:rPr>
                                <w:sz w:val="22"/>
                                <w:szCs w:val="22"/>
                                <w:lang w:val="sr-Cyrl-RS"/>
                              </w:rPr>
                              <w:t xml:space="preserve">Портал </w:t>
                            </w:r>
                            <w:r>
                              <w:rPr>
                                <w:sz w:val="22"/>
                                <w:szCs w:val="22"/>
                                <w:lang w:val="sr-Latn-RS"/>
                              </w:rPr>
                              <w:t>CAPITAL.ba</w:t>
                            </w:r>
                          </w:p>
                          <w:p w:rsidR="00260D5A" w:rsidRPr="002E2CFA" w:rsidRDefault="0033142F" w:rsidP="00260D5A">
                            <w:pPr>
                              <w:rPr>
                                <w:sz w:val="22"/>
                                <w:szCs w:val="22"/>
                                <w:lang w:val="sr-Cyrl-R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sr-Cyrl-RS"/>
                              </w:rPr>
                              <w:t>Јована Дучића 52</w:t>
                            </w:r>
                          </w:p>
                          <w:p w:rsidR="00260D5A" w:rsidRPr="001850DF" w:rsidRDefault="00260D5A" w:rsidP="00260D5A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1850DF">
                              <w:rPr>
                                <w:sz w:val="22"/>
                                <w:szCs w:val="22"/>
                                <w:lang w:val="sr-Cyrl-CS"/>
                              </w:rPr>
                              <w:t>7</w:t>
                            </w:r>
                            <w:r>
                              <w:rPr>
                                <w:sz w:val="22"/>
                                <w:szCs w:val="22"/>
                                <w:lang w:val="sr-Cyrl-CS"/>
                              </w:rPr>
                              <w:t>8</w:t>
                            </w:r>
                            <w:r w:rsidRPr="001850DF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000 </w:t>
                            </w:r>
                            <w:r>
                              <w:rPr>
                                <w:sz w:val="22"/>
                                <w:szCs w:val="22"/>
                                <w:lang w:val="sr-Cyrl-CS"/>
                              </w:rPr>
                              <w:t>Бања Лука</w:t>
                            </w:r>
                          </w:p>
                          <w:p w:rsidR="00260D5A" w:rsidRPr="001E4D7F" w:rsidRDefault="00260D5A" w:rsidP="001E4D7F">
                            <w:pPr>
                              <w:rPr>
                                <w:sz w:val="22"/>
                                <w:szCs w:val="22"/>
                                <w:lang w:val="sr-Latn-RS"/>
                              </w:rPr>
                            </w:pPr>
                            <w:r w:rsidRPr="001850DF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н/р </w:t>
                            </w:r>
                            <w:r w:rsidR="00DD757C">
                              <w:rPr>
                                <w:sz w:val="22"/>
                                <w:szCs w:val="22"/>
                                <w:lang w:val="sr-Cyrl-CS"/>
                              </w:rPr>
                              <w:t>Бојане Нинковић</w:t>
                            </w:r>
                            <w:r w:rsidR="001E4D7F">
                              <w:rPr>
                                <w:sz w:val="22"/>
                                <w:szCs w:val="22"/>
                                <w:lang w:val="sr-Latn-RS"/>
                              </w:rPr>
                              <w:t xml:space="preserve">, </w:t>
                            </w:r>
                            <w:r w:rsidR="001E4D7F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новинарке </w:t>
                            </w:r>
                            <w:r w:rsidR="001E4D7F">
                              <w:rPr>
                                <w:sz w:val="22"/>
                                <w:szCs w:val="22"/>
                                <w:lang w:val="sr-Cyrl-CS"/>
                              </w:rPr>
                              <w:br/>
                              <w:t>н/р Синише Вукелића</w:t>
                            </w:r>
                            <w:r w:rsidR="001E4D7F">
                              <w:rPr>
                                <w:sz w:val="22"/>
                                <w:szCs w:val="22"/>
                                <w:lang w:val="sr-Latn-RS"/>
                              </w:rPr>
                              <w:t xml:space="preserve">, </w:t>
                            </w:r>
                            <w:r w:rsidR="001E4D7F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главног </w:t>
                            </w:r>
                            <w:r w:rsidR="001E4D7F">
                              <w:rPr>
                                <w:sz w:val="22"/>
                                <w:szCs w:val="22"/>
                                <w:lang w:val="sr-Cyrl-RS"/>
                              </w:rPr>
                              <w:t xml:space="preserve">и одговорног </w:t>
                            </w:r>
                            <w:r w:rsidR="001E4D7F">
                              <w:rPr>
                                <w:sz w:val="22"/>
                                <w:szCs w:val="22"/>
                                <w:lang w:val="sr-Cyrl-CS"/>
                              </w:rPr>
                              <w:t>уредника</w:t>
                            </w:r>
                          </w:p>
                          <w:p w:rsidR="004210E8" w:rsidRPr="001E4D7F" w:rsidRDefault="001E4D7F" w:rsidP="00D7292B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85pt;width:273.75pt;height:96.6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" filled="f" stroked="f">
                <v:textbox inset=".5mm">
                  <w:txbxContent>
                    <w:p w:rsidR="00260D5A" w:rsidRPr="001850DF" w:rsidRDefault="00260D5A" w:rsidP="00260D5A">
                      <w:pPr>
                        <w:rPr>
                          <w:sz w:val="22"/>
                          <w:szCs w:val="22"/>
                          <w:lang w:val="sr-Latn-RS"/>
                        </w:rPr>
                      </w:pPr>
                      <w:r w:rsidRPr="001850DF">
                        <w:rPr>
                          <w:sz w:val="22"/>
                          <w:szCs w:val="22"/>
                          <w:lang w:val="sr-Cyrl-RS"/>
                        </w:rPr>
                        <w:t xml:space="preserve">Портал </w:t>
                      </w:r>
                      <w:r>
                        <w:rPr>
                          <w:sz w:val="22"/>
                          <w:szCs w:val="22"/>
                          <w:lang w:val="sr-Latn-RS"/>
                        </w:rPr>
                        <w:t>CAPITAL.ba</w:t>
                      </w:r>
                    </w:p>
                    <w:p w:rsidR="00260D5A" w:rsidRPr="002E2CFA" w:rsidRDefault="0033142F" w:rsidP="00260D5A">
                      <w:pPr>
                        <w:rPr>
                          <w:sz w:val="22"/>
                          <w:szCs w:val="22"/>
                          <w:lang w:val="sr-Cyrl-RS"/>
                        </w:rPr>
                      </w:pPr>
                      <w:r>
                        <w:rPr>
                          <w:sz w:val="22"/>
                          <w:szCs w:val="22"/>
                          <w:lang w:val="sr-Cyrl-RS"/>
                        </w:rPr>
                        <w:t>Јована Дучића 52</w:t>
                      </w:r>
                    </w:p>
                    <w:p w:rsidR="00260D5A" w:rsidRPr="001850DF" w:rsidRDefault="00260D5A" w:rsidP="00260D5A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1850DF">
                        <w:rPr>
                          <w:sz w:val="22"/>
                          <w:szCs w:val="22"/>
                          <w:lang w:val="sr-Cyrl-CS"/>
                        </w:rPr>
                        <w:t>7</w:t>
                      </w:r>
                      <w:r>
                        <w:rPr>
                          <w:sz w:val="22"/>
                          <w:szCs w:val="22"/>
                          <w:lang w:val="sr-Cyrl-CS"/>
                        </w:rPr>
                        <w:t>8</w:t>
                      </w:r>
                      <w:r w:rsidRPr="001850DF">
                        <w:rPr>
                          <w:sz w:val="22"/>
                          <w:szCs w:val="22"/>
                          <w:lang w:val="sr-Cyrl-CS"/>
                        </w:rPr>
                        <w:t xml:space="preserve">000 </w:t>
                      </w:r>
                      <w:r>
                        <w:rPr>
                          <w:sz w:val="22"/>
                          <w:szCs w:val="22"/>
                          <w:lang w:val="sr-Cyrl-CS"/>
                        </w:rPr>
                        <w:t>Бања Лука</w:t>
                      </w:r>
                    </w:p>
                    <w:p w:rsidR="00260D5A" w:rsidRPr="001E4D7F" w:rsidRDefault="00260D5A" w:rsidP="001E4D7F">
                      <w:pPr>
                        <w:rPr>
                          <w:sz w:val="22"/>
                          <w:szCs w:val="22"/>
                          <w:lang w:val="sr-Latn-RS"/>
                        </w:rPr>
                      </w:pPr>
                      <w:r w:rsidRPr="001850DF">
                        <w:rPr>
                          <w:sz w:val="22"/>
                          <w:szCs w:val="22"/>
                          <w:lang w:val="sr-Cyrl-CS"/>
                        </w:rPr>
                        <w:t xml:space="preserve">н/р </w:t>
                      </w:r>
                      <w:r w:rsidR="00DD757C">
                        <w:rPr>
                          <w:sz w:val="22"/>
                          <w:szCs w:val="22"/>
                          <w:lang w:val="sr-Cyrl-CS"/>
                        </w:rPr>
                        <w:t>Бојане Нинковић</w:t>
                      </w:r>
                      <w:r w:rsidR="001E4D7F">
                        <w:rPr>
                          <w:sz w:val="22"/>
                          <w:szCs w:val="22"/>
                          <w:lang w:val="sr-Latn-RS"/>
                        </w:rPr>
                        <w:t xml:space="preserve">, </w:t>
                      </w:r>
                      <w:r w:rsidR="001E4D7F">
                        <w:rPr>
                          <w:sz w:val="22"/>
                          <w:szCs w:val="22"/>
                          <w:lang w:val="sr-Cyrl-CS"/>
                        </w:rPr>
                        <w:t xml:space="preserve">новинарке </w:t>
                      </w:r>
                      <w:r w:rsidR="001E4D7F">
                        <w:rPr>
                          <w:sz w:val="22"/>
                          <w:szCs w:val="22"/>
                          <w:lang w:val="sr-Cyrl-CS"/>
                        </w:rPr>
                        <w:br/>
                        <w:t>н/р Синише Вукелића</w:t>
                      </w:r>
                      <w:r w:rsidR="001E4D7F">
                        <w:rPr>
                          <w:sz w:val="22"/>
                          <w:szCs w:val="22"/>
                          <w:lang w:val="sr-Latn-RS"/>
                        </w:rPr>
                        <w:t xml:space="preserve">, </w:t>
                      </w:r>
                      <w:r w:rsidR="001E4D7F">
                        <w:rPr>
                          <w:sz w:val="22"/>
                          <w:szCs w:val="22"/>
                          <w:lang w:val="sr-Cyrl-CS"/>
                        </w:rPr>
                        <w:t xml:space="preserve">главног </w:t>
                      </w:r>
                      <w:r w:rsidR="001E4D7F">
                        <w:rPr>
                          <w:sz w:val="22"/>
                          <w:szCs w:val="22"/>
                          <w:lang w:val="sr-Cyrl-RS"/>
                        </w:rPr>
                        <w:t xml:space="preserve">и одговорног </w:t>
                      </w:r>
                      <w:r w:rsidR="001E4D7F">
                        <w:rPr>
                          <w:sz w:val="22"/>
                          <w:szCs w:val="22"/>
                          <w:lang w:val="sr-Cyrl-CS"/>
                        </w:rPr>
                        <w:t>уредника</w:t>
                      </w:r>
                    </w:p>
                    <w:p w:rsidR="004210E8" w:rsidRPr="001E4D7F" w:rsidRDefault="001E4D7F" w:rsidP="00D7292B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10E8" w:rsidRPr="00FF0C32" w:rsidRDefault="004210E8" w:rsidP="004210E8">
      <w:pPr>
        <w:jc w:val="right"/>
        <w:rPr>
          <w:lang w:val="sr-Cyrl-CS"/>
        </w:rPr>
      </w:pPr>
    </w:p>
    <w:p w:rsidR="004210E8" w:rsidRPr="00FF0C32" w:rsidRDefault="004210E8" w:rsidP="004210E8">
      <w:pPr>
        <w:jc w:val="right"/>
        <w:rPr>
          <w:lang w:val="sr-Cyrl-CS"/>
        </w:rPr>
      </w:pPr>
    </w:p>
    <w:p w:rsidR="004210E8" w:rsidRPr="00FF0C32" w:rsidRDefault="004210E8" w:rsidP="004210E8">
      <w:pPr>
        <w:jc w:val="right"/>
        <w:rPr>
          <w:lang w:val="sr-Cyrl-CS"/>
        </w:rPr>
      </w:pPr>
    </w:p>
    <w:p w:rsidR="004210E8" w:rsidRPr="00FF0C32" w:rsidRDefault="004210E8" w:rsidP="004210E8">
      <w:pPr>
        <w:jc w:val="right"/>
      </w:pPr>
      <w:r w:rsidRPr="00FF0C32">
        <w:rPr>
          <w:lang w:val="sr-Cyrl-CS"/>
        </w:rPr>
        <w:t xml:space="preserve">Бања Лука, </w:t>
      </w:r>
      <w:r w:rsidR="001E4D7F">
        <w:rPr>
          <w:lang w:val="sr-Cyrl-CS"/>
        </w:rPr>
        <w:t>1</w:t>
      </w:r>
      <w:r w:rsidR="00AF4964">
        <w:rPr>
          <w:lang w:val="sr-Cyrl-CS"/>
        </w:rPr>
        <w:t>.</w:t>
      </w:r>
      <w:r w:rsidR="0033142F">
        <w:rPr>
          <w:lang w:val="en-US"/>
        </w:rPr>
        <w:t>1</w:t>
      </w:r>
      <w:r w:rsidR="001E4D7F">
        <w:rPr>
          <w:lang w:val="sr-Cyrl-RS"/>
        </w:rPr>
        <w:t>2</w:t>
      </w:r>
      <w:r w:rsidRPr="00FF0C32">
        <w:rPr>
          <w:lang w:val="sr-Cyrl-CS"/>
        </w:rPr>
        <w:t>.20</w:t>
      </w:r>
      <w:r w:rsidR="00B33AEE">
        <w:rPr>
          <w:lang w:val="sr-Latn-BA"/>
        </w:rPr>
        <w:t>2</w:t>
      </w:r>
      <w:r w:rsidR="00C022EE">
        <w:rPr>
          <w:lang w:val="sr-Cyrl-CS"/>
        </w:rPr>
        <w:t>3</w:t>
      </w:r>
      <w:r w:rsidR="00B719F0" w:rsidRPr="00FF0C32">
        <w:rPr>
          <w:lang w:val="sr-Cyrl-CS"/>
        </w:rPr>
        <w:t>.</w:t>
      </w:r>
    </w:p>
    <w:p w:rsidR="004210E8" w:rsidRPr="00FF0C32" w:rsidRDefault="004210E8" w:rsidP="004210E8">
      <w:pPr>
        <w:rPr>
          <w:lang w:val="sr-Cyrl-CS"/>
        </w:rPr>
      </w:pPr>
    </w:p>
    <w:p w:rsidR="004210E8" w:rsidRPr="00FF0C32" w:rsidRDefault="004210E8" w:rsidP="004210E8">
      <w:pPr>
        <w:rPr>
          <w:lang w:val="sr-Cyrl-CS"/>
        </w:rPr>
      </w:pPr>
    </w:p>
    <w:p w:rsidR="00D7292B" w:rsidRPr="00FF0C32" w:rsidRDefault="00D7292B" w:rsidP="004210E8">
      <w:pPr>
        <w:rPr>
          <w:lang w:val="sr-Cyrl-CS"/>
        </w:rPr>
      </w:pPr>
    </w:p>
    <w:p w:rsidR="004210E8" w:rsidRPr="00AF4964" w:rsidRDefault="004210E8" w:rsidP="003E49D4">
      <w:pPr>
        <w:spacing w:after="120"/>
        <w:rPr>
          <w:b/>
          <w:lang w:val="sr-Cyrl-CS"/>
        </w:rPr>
      </w:pPr>
      <w:r w:rsidRPr="00AF4964">
        <w:rPr>
          <w:b/>
          <w:lang w:val="sr-Cyrl-CS"/>
        </w:rPr>
        <w:t xml:space="preserve">ПРЕДМЕТ: </w:t>
      </w:r>
      <w:r w:rsidR="001E4D7F">
        <w:rPr>
          <w:b/>
          <w:lang w:val="sr-Cyrl-CS"/>
        </w:rPr>
        <w:t>Реаговање/деманти</w:t>
      </w:r>
    </w:p>
    <w:p w:rsidR="00AF4964" w:rsidRDefault="00AF4964" w:rsidP="003E49D4">
      <w:pPr>
        <w:spacing w:after="120"/>
      </w:pPr>
    </w:p>
    <w:p w:rsidR="00AF4964" w:rsidRDefault="00AF4964" w:rsidP="003E49D4">
      <w:pPr>
        <w:spacing w:after="120"/>
        <w:rPr>
          <w:lang w:val="sr-Cyrl-RS"/>
        </w:rPr>
      </w:pPr>
      <w:r w:rsidRPr="00206C10">
        <w:rPr>
          <w:lang w:val="sr-Cyrl-RS"/>
        </w:rPr>
        <w:t>Поштован</w:t>
      </w:r>
      <w:r w:rsidR="001E4D7F">
        <w:rPr>
          <w:lang w:val="sr-Cyrl-RS"/>
        </w:rPr>
        <w:t>и</w:t>
      </w:r>
      <w:r w:rsidRPr="00206C10">
        <w:rPr>
          <w:lang w:val="sr-Cyrl-RS"/>
        </w:rPr>
        <w:t>,</w:t>
      </w:r>
    </w:p>
    <w:p w:rsidR="001E4D7F" w:rsidRDefault="001E4D7F" w:rsidP="000C6A7D">
      <w:pPr>
        <w:spacing w:after="120"/>
        <w:jc w:val="both"/>
        <w:rPr>
          <w:lang w:val="sr-Cyrl-RS"/>
        </w:rPr>
      </w:pPr>
    </w:p>
    <w:p w:rsidR="009C0702" w:rsidRDefault="001E4D7F" w:rsidP="000C6A7D">
      <w:pPr>
        <w:spacing w:after="120"/>
        <w:jc w:val="both"/>
        <w:rPr>
          <w:lang w:val="sr-Cyrl-RS"/>
        </w:rPr>
      </w:pPr>
      <w:r>
        <w:rPr>
          <w:lang w:val="sr-Cyrl-RS"/>
        </w:rPr>
        <w:t>У тексту „ИРБ тужила Геодетску управу због нерада“, објављеном јуче (30. новембар) на вашем порталу наведено је неколико нетачних информација</w:t>
      </w:r>
      <w:r w:rsidR="004D1106">
        <w:rPr>
          <w:lang w:val="sr-Cyrl-RS"/>
        </w:rPr>
        <w:t xml:space="preserve"> и произвољних тумачења</w:t>
      </w:r>
      <w:r>
        <w:rPr>
          <w:lang w:val="sr-Cyrl-RS"/>
        </w:rPr>
        <w:t xml:space="preserve">, којима је </w:t>
      </w:r>
      <w:r w:rsidR="009C0702">
        <w:rPr>
          <w:lang w:val="sr-Cyrl-RS"/>
        </w:rPr>
        <w:t xml:space="preserve">погрешно информисана јавност и </w:t>
      </w:r>
      <w:r>
        <w:rPr>
          <w:lang w:val="sr-Cyrl-RS"/>
        </w:rPr>
        <w:t>нанесена штета Инвестиционо-развојној банци Републике Српске</w:t>
      </w:r>
      <w:r w:rsidR="009C0702">
        <w:rPr>
          <w:lang w:val="sr-Cyrl-RS"/>
        </w:rPr>
        <w:t>.</w:t>
      </w:r>
    </w:p>
    <w:p w:rsidR="004D1106" w:rsidRPr="009C0702" w:rsidRDefault="009C0702" w:rsidP="000C6A7D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Наиме, </w:t>
      </w:r>
      <w:r w:rsidR="004D1106" w:rsidRPr="009C0702">
        <w:rPr>
          <w:lang w:val="sr-Cyrl-RS"/>
        </w:rPr>
        <w:t>ИРБРС није тужила РУГИП</w:t>
      </w:r>
      <w:r w:rsidR="0026535F">
        <w:rPr>
          <w:lang w:val="sr-Cyrl-RS"/>
        </w:rPr>
        <w:t>П</w:t>
      </w:r>
      <w:r w:rsidR="004D1106" w:rsidRPr="009C0702">
        <w:rPr>
          <w:lang w:val="sr-Cyrl-RS"/>
        </w:rPr>
        <w:t xml:space="preserve">, како се у чланку наводи </w:t>
      </w:r>
      <w:r w:rsidR="004D1106">
        <w:rPr>
          <w:lang w:val="sr-Cyrl-RS"/>
        </w:rPr>
        <w:t>„</w:t>
      </w:r>
      <w:r w:rsidR="004D1106" w:rsidRPr="009C0702">
        <w:rPr>
          <w:lang w:val="sr-Cyrl-RS"/>
        </w:rPr>
        <w:t>збо</w:t>
      </w:r>
      <w:r w:rsidR="004D1106">
        <w:rPr>
          <w:lang w:val="sr-Cyrl-RS"/>
        </w:rPr>
        <w:t>г</w:t>
      </w:r>
      <w:r w:rsidR="004D1106" w:rsidRPr="009C0702">
        <w:rPr>
          <w:lang w:val="sr-Cyrl-RS"/>
        </w:rPr>
        <w:t xml:space="preserve"> нерада</w:t>
      </w:r>
      <w:r w:rsidR="004D1106">
        <w:rPr>
          <w:lang w:val="sr-Cyrl-RS"/>
        </w:rPr>
        <w:t>“</w:t>
      </w:r>
      <w:r w:rsidR="004D1106" w:rsidRPr="009C0702">
        <w:rPr>
          <w:lang w:val="sr-Cyrl-RS"/>
        </w:rPr>
        <w:t xml:space="preserve">, </w:t>
      </w:r>
      <w:r w:rsidR="0026535F">
        <w:rPr>
          <w:lang w:val="sr-Cyrl-RS"/>
        </w:rPr>
        <w:t>већ је покренула</w:t>
      </w:r>
      <w:r w:rsidR="004D1106">
        <w:rPr>
          <w:lang w:val="sr-Cyrl-RS"/>
        </w:rPr>
        <w:t xml:space="preserve"> управни спор против донијетог рјешења </w:t>
      </w:r>
      <w:r w:rsidR="004D1106" w:rsidRPr="009C0702">
        <w:rPr>
          <w:lang w:val="sr-Cyrl-RS"/>
        </w:rPr>
        <w:t>којим се скида клаузула правоснажности са рјешења о утврђивању права својине у корист а.д. Фармланд на земљишту уписаном у зк.ул. 26 К.О. Топола и то након отварања стечајног постука, а рјешење којим се утвр</w:t>
      </w:r>
      <w:r w:rsidR="004D1106">
        <w:rPr>
          <w:lang w:val="sr-Cyrl-RS"/>
        </w:rPr>
        <w:t xml:space="preserve">ђује право својине је донесено прије више година у складу са </w:t>
      </w:r>
      <w:r w:rsidR="004D1106" w:rsidRPr="009C0702">
        <w:rPr>
          <w:lang w:val="sr-Cyrl-RS"/>
        </w:rPr>
        <w:t>позитивним законским прописима. Управни спор, као што З</w:t>
      </w:r>
      <w:r w:rsidR="004D1106">
        <w:rPr>
          <w:lang w:val="sr-Cyrl-RS"/>
        </w:rPr>
        <w:t xml:space="preserve">акон о управним споровима РС и </w:t>
      </w:r>
      <w:r w:rsidR="004D1106" w:rsidRPr="009C0702">
        <w:rPr>
          <w:lang w:val="sr-Cyrl-RS"/>
        </w:rPr>
        <w:t xml:space="preserve">прописује, не води </w:t>
      </w:r>
      <w:r w:rsidR="004D1106">
        <w:rPr>
          <w:lang w:val="sr-Cyrl-RS"/>
        </w:rPr>
        <w:t xml:space="preserve">се </w:t>
      </w:r>
      <w:r w:rsidR="004D1106" w:rsidRPr="009C0702">
        <w:rPr>
          <w:lang w:val="sr-Cyrl-RS"/>
        </w:rPr>
        <w:t>против доносиоца акта већ се води против коначног управног акта (Члан 7.)</w:t>
      </w:r>
    </w:p>
    <w:p w:rsidR="009C0702" w:rsidRPr="009C0702" w:rsidRDefault="009C0702" w:rsidP="000C6A7D">
      <w:pPr>
        <w:spacing w:after="120"/>
        <w:jc w:val="both"/>
        <w:rPr>
          <w:lang w:val="sr-Cyrl-RS"/>
        </w:rPr>
      </w:pPr>
      <w:r w:rsidRPr="009C0702">
        <w:rPr>
          <w:lang w:val="sr-Cyrl-RS"/>
        </w:rPr>
        <w:t xml:space="preserve">ИРБРС тражи да суд у управном спору одлучи о законитости донијетог </w:t>
      </w:r>
      <w:r w:rsidR="004D1106">
        <w:rPr>
          <w:lang w:val="sr-Cyrl-RS"/>
        </w:rPr>
        <w:t>рјешења, имајући у виду да Фонд</w:t>
      </w:r>
      <w:r w:rsidRPr="009C0702">
        <w:rPr>
          <w:lang w:val="sr-Cyrl-RS"/>
        </w:rPr>
        <w:t xml:space="preserve"> за развој и запошљавање </w:t>
      </w:r>
      <w:r w:rsidR="004D1106">
        <w:rPr>
          <w:lang w:val="sr-Cyrl-RS"/>
        </w:rPr>
        <w:t xml:space="preserve">РС по основу уписане </w:t>
      </w:r>
      <w:r w:rsidRPr="009C0702">
        <w:rPr>
          <w:lang w:val="sr-Cyrl-RS"/>
        </w:rPr>
        <w:t>хипотеке има право разлучног повјериоца</w:t>
      </w:r>
      <w:r w:rsidR="004D1106">
        <w:rPr>
          <w:lang w:val="sr-Cyrl-RS"/>
        </w:rPr>
        <w:t>,</w:t>
      </w:r>
      <w:r w:rsidRPr="009C0702">
        <w:rPr>
          <w:lang w:val="sr-Cyrl-RS"/>
        </w:rPr>
        <w:t xml:space="preserve"> те тиме и приоритетно намирење у</w:t>
      </w:r>
      <w:r w:rsidR="0026535F">
        <w:rPr>
          <w:lang w:val="sr-Cyrl-RS"/>
        </w:rPr>
        <w:t xml:space="preserve"> </w:t>
      </w:r>
      <w:r w:rsidRPr="009C0702">
        <w:rPr>
          <w:lang w:val="sr-Cyrl-RS"/>
        </w:rPr>
        <w:t>стечају, за које је ИРБРС</w:t>
      </w:r>
      <w:r w:rsidR="0026535F">
        <w:rPr>
          <w:lang w:val="sr-Cyrl-RS"/>
        </w:rPr>
        <w:t>, у складу са прописима,</w:t>
      </w:r>
      <w:r w:rsidRPr="009C0702">
        <w:rPr>
          <w:lang w:val="sr-Cyrl-RS"/>
        </w:rPr>
        <w:t xml:space="preserve"> очекивала</w:t>
      </w:r>
      <w:r w:rsidR="0026535F">
        <w:rPr>
          <w:lang w:val="sr-Cyrl-RS"/>
        </w:rPr>
        <w:t xml:space="preserve"> </w:t>
      </w:r>
      <w:r w:rsidRPr="009C0702">
        <w:rPr>
          <w:lang w:val="sr-Cyrl-RS"/>
        </w:rPr>
        <w:t xml:space="preserve">да ће се остварити у кратком року. То више и из разлога </w:t>
      </w:r>
      <w:r w:rsidR="00536A71">
        <w:rPr>
          <w:lang w:val="sr-Cyrl-RS"/>
        </w:rPr>
        <w:t xml:space="preserve">јер </w:t>
      </w:r>
      <w:r w:rsidRPr="009C0702">
        <w:rPr>
          <w:lang w:val="sr-Cyrl-RS"/>
        </w:rPr>
        <w:t>је ИРБРС у 2016. години покрену</w:t>
      </w:r>
      <w:r w:rsidR="00536A71">
        <w:rPr>
          <w:lang w:val="sr-Cyrl-RS"/>
        </w:rPr>
        <w:t xml:space="preserve">ла пред судом извршни поступак </w:t>
      </w:r>
      <w:r w:rsidRPr="009C0702">
        <w:rPr>
          <w:lang w:val="sr-Cyrl-RS"/>
        </w:rPr>
        <w:t>ради наплате дуга</w:t>
      </w:r>
      <w:r w:rsidR="00536A71">
        <w:rPr>
          <w:lang w:val="sr-Cyrl-RS"/>
        </w:rPr>
        <w:t>,</w:t>
      </w:r>
      <w:r w:rsidRPr="009C0702">
        <w:rPr>
          <w:lang w:val="sr-Cyrl-RS"/>
        </w:rPr>
        <w:t xml:space="preserve"> те је суд донио рјешења о извршењу у 2017. години, по коме</w:t>
      </w:r>
      <w:r w:rsidR="00536A71">
        <w:rPr>
          <w:lang w:val="sr-Cyrl-RS"/>
        </w:rPr>
        <w:t xml:space="preserve"> је и </w:t>
      </w:r>
      <w:r w:rsidRPr="009C0702">
        <w:rPr>
          <w:lang w:val="sr-Cyrl-RS"/>
        </w:rPr>
        <w:t>ПЈ РУГИП уписала у зк.уложак забиљежбу изврше</w:t>
      </w:r>
      <w:r w:rsidR="00536A71">
        <w:rPr>
          <w:lang w:val="sr-Cyrl-RS"/>
        </w:rPr>
        <w:t xml:space="preserve">ња </w:t>
      </w:r>
      <w:r w:rsidRPr="009C0702">
        <w:rPr>
          <w:lang w:val="sr-Cyrl-RS"/>
        </w:rPr>
        <w:t>на предметним непокретностима</w:t>
      </w:r>
      <w:r w:rsidR="00536A71">
        <w:rPr>
          <w:lang w:val="sr-Cyrl-RS"/>
        </w:rPr>
        <w:t xml:space="preserve">. Отварањем стечајног поступка </w:t>
      </w:r>
      <w:r w:rsidRPr="009C0702">
        <w:rPr>
          <w:lang w:val="sr-Cyrl-RS"/>
        </w:rPr>
        <w:t>наступ</w:t>
      </w:r>
      <w:r w:rsidR="00536A71">
        <w:rPr>
          <w:lang w:val="sr-Cyrl-RS"/>
        </w:rPr>
        <w:t>и</w:t>
      </w:r>
      <w:r w:rsidRPr="009C0702">
        <w:rPr>
          <w:lang w:val="sr-Cyrl-RS"/>
        </w:rPr>
        <w:t xml:space="preserve">ла је законска околност прекида извршног поступка након више година трајања истог, а с обзиром </w:t>
      </w:r>
      <w:r w:rsidR="00536A71">
        <w:rPr>
          <w:lang w:val="sr-Cyrl-RS"/>
        </w:rPr>
        <w:t xml:space="preserve">на то </w:t>
      </w:r>
      <w:r w:rsidRPr="009C0702">
        <w:rPr>
          <w:lang w:val="sr-Cyrl-RS"/>
        </w:rPr>
        <w:t>да Закон о стечају прописује да се сви управни и судски поступци са даном отварања стечаја прекидају. С обзиром на наведено подн</w:t>
      </w:r>
      <w:r w:rsidR="00802897">
        <w:rPr>
          <w:lang w:val="sr-Cyrl-RS"/>
        </w:rPr>
        <w:t xml:space="preserve">есена </w:t>
      </w:r>
      <w:r w:rsidRPr="009C0702">
        <w:rPr>
          <w:lang w:val="sr-Cyrl-RS"/>
        </w:rPr>
        <w:t xml:space="preserve">је пријава потраживања у стечајни поступак, те се поступак наплате дуга нашао поново у почетној фази. </w:t>
      </w:r>
    </w:p>
    <w:p w:rsidR="009C0702" w:rsidRPr="009C0702" w:rsidRDefault="00802897" w:rsidP="000C6A7D">
      <w:pPr>
        <w:spacing w:after="120"/>
        <w:jc w:val="both"/>
        <w:rPr>
          <w:lang w:val="sr-Cyrl-RS"/>
        </w:rPr>
      </w:pPr>
      <w:r>
        <w:rPr>
          <w:lang w:val="sr-Cyrl-RS"/>
        </w:rPr>
        <w:t>Даље, у тексту се н</w:t>
      </w:r>
      <w:r w:rsidR="009C0702" w:rsidRPr="009C0702">
        <w:rPr>
          <w:lang w:val="sr-Cyrl-RS"/>
        </w:rPr>
        <w:t xml:space="preserve">аводи </w:t>
      </w:r>
      <w:r>
        <w:rPr>
          <w:lang w:val="sr-Cyrl-RS"/>
        </w:rPr>
        <w:t>„С</w:t>
      </w:r>
      <w:r w:rsidR="009C0702" w:rsidRPr="009C0702">
        <w:rPr>
          <w:lang w:val="sr-Cyrl-RS"/>
        </w:rPr>
        <w:t xml:space="preserve">порним рјешењем </w:t>
      </w:r>
      <w:r>
        <w:rPr>
          <w:lang w:val="sr-Cyrl-RS"/>
        </w:rPr>
        <w:t xml:space="preserve">је </w:t>
      </w:r>
      <w:r w:rsidR="009C0702" w:rsidRPr="009C0702">
        <w:rPr>
          <w:lang w:val="sr-Cyrl-RS"/>
        </w:rPr>
        <w:t>ИРБ остала без хипотеке у говедарској фарми Фармланд у стечају</w:t>
      </w:r>
      <w:r>
        <w:rPr>
          <w:lang w:val="sr-Cyrl-RS"/>
        </w:rPr>
        <w:t>...“, што је тако</w:t>
      </w:r>
      <w:r w:rsidR="009C0702" w:rsidRPr="009C0702">
        <w:rPr>
          <w:lang w:val="sr-Cyrl-RS"/>
        </w:rPr>
        <w:t>ђе нетачн</w:t>
      </w:r>
      <w:r>
        <w:rPr>
          <w:lang w:val="sr-Cyrl-RS"/>
        </w:rPr>
        <w:t>о,</w:t>
      </w:r>
      <w:r w:rsidR="009C0702" w:rsidRPr="009C0702">
        <w:rPr>
          <w:lang w:val="sr-Cyrl-RS"/>
        </w:rPr>
        <w:t xml:space="preserve"> јер истим рјешењем није одлучивано о уписаној хипотеци. Хипотека Фонда и даље </w:t>
      </w:r>
      <w:r>
        <w:rPr>
          <w:lang w:val="sr-Cyrl-RS"/>
        </w:rPr>
        <w:t xml:space="preserve">је </w:t>
      </w:r>
      <w:r w:rsidR="009C0702" w:rsidRPr="009C0702">
        <w:rPr>
          <w:lang w:val="sr-Cyrl-RS"/>
        </w:rPr>
        <w:t>уписана у јавној евиденцији на предметним непокретностима, а институт заштит</w:t>
      </w:r>
      <w:r>
        <w:rPr>
          <w:lang w:val="sr-Cyrl-RS"/>
        </w:rPr>
        <w:t>е повјерења у јавну евиденцију</w:t>
      </w:r>
      <w:r w:rsidR="009C0702" w:rsidRPr="009C0702">
        <w:rPr>
          <w:lang w:val="sr-Cyrl-RS"/>
        </w:rPr>
        <w:t xml:space="preserve"> омогућ</w:t>
      </w:r>
      <w:r>
        <w:rPr>
          <w:lang w:val="sr-Cyrl-RS"/>
        </w:rPr>
        <w:t xml:space="preserve">ује </w:t>
      </w:r>
      <w:r w:rsidR="009C0702" w:rsidRPr="009C0702">
        <w:rPr>
          <w:lang w:val="sr-Cyrl-RS"/>
        </w:rPr>
        <w:t xml:space="preserve">да савјесни хипотекарни повјерилац стекне хипотеку чак и од невласника. </w:t>
      </w:r>
    </w:p>
    <w:p w:rsidR="00802897" w:rsidRDefault="00802897" w:rsidP="000C6A7D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Такође, у тексту се </w:t>
      </w:r>
      <w:r w:rsidR="009C0702" w:rsidRPr="009C0702">
        <w:rPr>
          <w:lang w:val="sr-Cyrl-RS"/>
        </w:rPr>
        <w:t xml:space="preserve">наводи </w:t>
      </w:r>
      <w:r>
        <w:rPr>
          <w:lang w:val="sr-Cyrl-RS"/>
        </w:rPr>
        <w:t>и „...</w:t>
      </w:r>
      <w:r w:rsidR="009C0702" w:rsidRPr="009C0702">
        <w:rPr>
          <w:lang w:val="sr-Cyrl-RS"/>
        </w:rPr>
        <w:t>спор ИРБ и Р</w:t>
      </w:r>
      <w:r>
        <w:rPr>
          <w:lang w:val="sr-Cyrl-RS"/>
        </w:rPr>
        <w:t xml:space="preserve">ГУРС </w:t>
      </w:r>
      <w:r w:rsidR="009C0702" w:rsidRPr="009C0702">
        <w:rPr>
          <w:lang w:val="sr-Cyrl-RS"/>
        </w:rPr>
        <w:t>почео је због неријешених питања око земљ</w:t>
      </w:r>
      <w:r>
        <w:rPr>
          <w:lang w:val="sr-Cyrl-RS"/>
        </w:rPr>
        <w:t>и</w:t>
      </w:r>
      <w:r w:rsidR="009C0702" w:rsidRPr="009C0702">
        <w:rPr>
          <w:lang w:val="sr-Cyrl-RS"/>
        </w:rPr>
        <w:t>шта Фармланда</w:t>
      </w:r>
      <w:r>
        <w:rPr>
          <w:lang w:val="sr-Cyrl-RS"/>
        </w:rPr>
        <w:t>“, уз међунаслов „Заратили због Фармланда“, што је нетачно.</w:t>
      </w:r>
    </w:p>
    <w:p w:rsidR="009C0702" w:rsidRPr="009C0702" w:rsidRDefault="00802897" w:rsidP="000C6A7D">
      <w:pPr>
        <w:spacing w:after="120"/>
        <w:jc w:val="both"/>
        <w:rPr>
          <w:lang w:val="sr-Cyrl-RS"/>
        </w:rPr>
      </w:pPr>
      <w:r>
        <w:rPr>
          <w:lang w:val="sr-Cyrl-RS"/>
        </w:rPr>
        <w:lastRenderedPageBreak/>
        <w:t xml:space="preserve">РУГИПП у </w:t>
      </w:r>
      <w:r w:rsidR="009C0702" w:rsidRPr="009C0702">
        <w:rPr>
          <w:lang w:val="sr-Cyrl-RS"/>
        </w:rPr>
        <w:t>оквиру својих на</w:t>
      </w:r>
      <w:r>
        <w:rPr>
          <w:lang w:val="sr-Cyrl-RS"/>
        </w:rPr>
        <w:t>д</w:t>
      </w:r>
      <w:r w:rsidR="009C0702" w:rsidRPr="009C0702">
        <w:rPr>
          <w:lang w:val="sr-Cyrl-RS"/>
        </w:rPr>
        <w:t>лежност</w:t>
      </w:r>
      <w:r>
        <w:rPr>
          <w:lang w:val="sr-Cyrl-RS"/>
        </w:rPr>
        <w:t>и</w:t>
      </w:r>
      <w:r w:rsidR="009C0702" w:rsidRPr="009C0702">
        <w:rPr>
          <w:lang w:val="sr-Cyrl-RS"/>
        </w:rPr>
        <w:t xml:space="preserve"> врши јавна овлашћења која су му законом повјерена, а ИРБРС која управља Фондом има законску обавезу да штити права и интересе Фонда, те у складу са тим и користи правна средства у погледу з</w:t>
      </w:r>
      <w:r>
        <w:rPr>
          <w:lang w:val="sr-Cyrl-RS"/>
        </w:rPr>
        <w:t>аштите истих, на који начин ће</w:t>
      </w:r>
      <w:r w:rsidR="00A71C61">
        <w:rPr>
          <w:lang w:val="sr-Cyrl-RS"/>
        </w:rPr>
        <w:t xml:space="preserve"> и </w:t>
      </w:r>
      <w:r w:rsidR="009C0702" w:rsidRPr="009C0702">
        <w:rPr>
          <w:lang w:val="sr-Cyrl-RS"/>
        </w:rPr>
        <w:t>убудуће поступати.</w:t>
      </w:r>
      <w:bookmarkStart w:id="0" w:name="_GoBack"/>
      <w:bookmarkEnd w:id="0"/>
    </w:p>
    <w:p w:rsidR="00802897" w:rsidRDefault="00802897" w:rsidP="000C6A7D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Молимо вас да наше реаговање/деманти објавите у цијелости и на насловној страни, у складу са позицијом и значајем који сте дали и тексту </w:t>
      </w:r>
      <w:r w:rsidR="000C6A7D">
        <w:rPr>
          <w:lang w:val="sr-Cyrl-RS"/>
        </w:rPr>
        <w:t xml:space="preserve">на који реагујемо због </w:t>
      </w:r>
      <w:r>
        <w:rPr>
          <w:lang w:val="sr-Cyrl-RS"/>
        </w:rPr>
        <w:t>бројни</w:t>
      </w:r>
      <w:r w:rsidR="000C6A7D">
        <w:rPr>
          <w:lang w:val="sr-Cyrl-RS"/>
        </w:rPr>
        <w:t>х</w:t>
      </w:r>
      <w:r>
        <w:rPr>
          <w:lang w:val="sr-Cyrl-RS"/>
        </w:rPr>
        <w:t xml:space="preserve"> нетачни</w:t>
      </w:r>
      <w:r w:rsidR="000C6A7D">
        <w:rPr>
          <w:lang w:val="sr-Cyrl-RS"/>
        </w:rPr>
        <w:t>х</w:t>
      </w:r>
      <w:r>
        <w:rPr>
          <w:lang w:val="sr-Cyrl-RS"/>
        </w:rPr>
        <w:t xml:space="preserve"> информација. Такође тражимо да медије који пренесу информације из спорног текста, </w:t>
      </w:r>
      <w:r w:rsidR="0026535F">
        <w:rPr>
          <w:lang w:val="sr-Cyrl-RS"/>
        </w:rPr>
        <w:t xml:space="preserve">а </w:t>
      </w:r>
      <w:r>
        <w:rPr>
          <w:lang w:val="sr-Cyrl-RS"/>
        </w:rPr>
        <w:t xml:space="preserve">позивајући се на портал Капитал, обавијестите о </w:t>
      </w:r>
      <w:r w:rsidR="0026535F">
        <w:rPr>
          <w:lang w:val="sr-Cyrl-RS"/>
        </w:rPr>
        <w:t xml:space="preserve">нашем </w:t>
      </w:r>
      <w:r>
        <w:rPr>
          <w:lang w:val="sr-Cyrl-RS"/>
        </w:rPr>
        <w:t>реаговању/демантију, како бисмо спријечили преношење нетачних информација.</w:t>
      </w:r>
    </w:p>
    <w:p w:rsidR="0033142F" w:rsidRPr="0033142F" w:rsidRDefault="0033142F" w:rsidP="0033142F">
      <w:pPr>
        <w:spacing w:after="120"/>
        <w:rPr>
          <w:lang w:val="sr-Cyrl-RS"/>
        </w:rPr>
      </w:pPr>
    </w:p>
    <w:p w:rsidR="00CA3713" w:rsidRPr="00206C10" w:rsidRDefault="00CA3713" w:rsidP="003E49D4">
      <w:pPr>
        <w:spacing w:after="120"/>
        <w:jc w:val="both"/>
        <w:rPr>
          <w:lang w:val="sr-Cyrl-CS"/>
        </w:rPr>
      </w:pPr>
      <w:r w:rsidRPr="00206C10">
        <w:rPr>
          <w:lang w:val="sr-Cyrl-CS"/>
        </w:rPr>
        <w:t>С поштовањем,</w:t>
      </w:r>
    </w:p>
    <w:p w:rsidR="00CA3713" w:rsidRPr="00206C10" w:rsidRDefault="00CA3713" w:rsidP="003E49D4">
      <w:pPr>
        <w:spacing w:after="120"/>
        <w:ind w:left="6662"/>
        <w:jc w:val="center"/>
        <w:rPr>
          <w:noProof/>
          <w:lang w:val="sr-Cyrl-CS"/>
        </w:rPr>
      </w:pPr>
    </w:p>
    <w:p w:rsidR="00CA3713" w:rsidRPr="00206C10" w:rsidRDefault="00CA3713" w:rsidP="003E49D4">
      <w:pPr>
        <w:spacing w:after="120"/>
        <w:ind w:left="6662"/>
        <w:jc w:val="center"/>
        <w:rPr>
          <w:noProof/>
          <w:lang w:val="sr-Cyrl-CS"/>
        </w:rPr>
      </w:pPr>
      <w:r w:rsidRPr="00206C10">
        <w:rPr>
          <w:noProof/>
          <w:lang w:val="sr-Cyrl-CS"/>
        </w:rPr>
        <w:t>В.д. директора:</w:t>
      </w:r>
    </w:p>
    <w:p w:rsidR="00CA3713" w:rsidRPr="00206C10" w:rsidRDefault="00CA3713" w:rsidP="003E49D4">
      <w:pPr>
        <w:spacing w:after="120"/>
        <w:ind w:left="6662"/>
        <w:jc w:val="center"/>
        <w:rPr>
          <w:noProof/>
          <w:lang w:val="sr-Cyrl-CS"/>
        </w:rPr>
      </w:pPr>
    </w:p>
    <w:p w:rsidR="00AF4964" w:rsidRPr="00206C10" w:rsidRDefault="00CA3713" w:rsidP="003E49D4">
      <w:pPr>
        <w:spacing w:after="120"/>
        <w:ind w:left="6662"/>
        <w:jc w:val="center"/>
        <w:rPr>
          <w:lang w:val="sr-Cyrl-RS"/>
        </w:rPr>
      </w:pPr>
      <w:r w:rsidRPr="00206C10">
        <w:rPr>
          <w:noProof/>
          <w:lang w:val="sr-Cyrl-CS"/>
        </w:rPr>
        <w:t>Др Дражен Врховац</w:t>
      </w:r>
    </w:p>
    <w:p w:rsidR="00AF4964" w:rsidRPr="00206C10" w:rsidRDefault="00AF4964" w:rsidP="003E49D4">
      <w:pPr>
        <w:spacing w:after="120"/>
      </w:pPr>
    </w:p>
    <w:sectPr w:rsidR="00AF4964" w:rsidRPr="00206C10" w:rsidSect="00F16A9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97" w:right="1134" w:bottom="28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C0" w:rsidRDefault="00B821C0">
      <w:r>
        <w:separator/>
      </w:r>
    </w:p>
  </w:endnote>
  <w:endnote w:type="continuationSeparator" w:id="0">
    <w:p w:rsidR="00B821C0" w:rsidRDefault="00B8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 SmText">
    <w:altName w:val="Constantia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Y="1"/>
      <w:tblOverlap w:val="never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  <w:tblLayout w:type="fixed"/>
      <w:tblLook w:val="01E0" w:firstRow="1" w:lastRow="1" w:firstColumn="1" w:lastColumn="1" w:noHBand="0" w:noVBand="0"/>
    </w:tblPr>
    <w:tblGrid>
      <w:gridCol w:w="3284"/>
      <w:gridCol w:w="3285"/>
      <w:gridCol w:w="3285"/>
    </w:tblGrid>
    <w:tr w:rsidR="00017B2A" w:rsidTr="006565F8">
      <w:tc>
        <w:tcPr>
          <w:tcW w:w="3284" w:type="dxa"/>
        </w:tcPr>
        <w:p w:rsidR="00017B2A" w:rsidRDefault="00017B2A" w:rsidP="006565F8">
          <w:pPr>
            <w:pStyle w:val="Footer"/>
            <w:jc w:val="right"/>
          </w:pPr>
        </w:p>
      </w:tc>
      <w:tc>
        <w:tcPr>
          <w:tcW w:w="3285" w:type="dxa"/>
        </w:tcPr>
        <w:p w:rsidR="00017B2A" w:rsidRPr="00F04E35" w:rsidRDefault="000D0429" w:rsidP="006565F8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723900" cy="466725"/>
                <wp:effectExtent l="0" t="0" r="0" b="9525"/>
                <wp:docPr id="3" name="Picture 3" descr="memorandum color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emorandum color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</w:tcPr>
        <w:p w:rsidR="00017B2A" w:rsidRPr="00783F96" w:rsidRDefault="00017B2A" w:rsidP="006565F8">
          <w:pPr>
            <w:pStyle w:val="Footer"/>
            <w:jc w:val="right"/>
          </w:pPr>
          <w:r w:rsidRPr="006565F8">
            <w:rPr>
              <w:rStyle w:val="PageNumber"/>
              <w:rFonts w:ascii="Times New Roman" w:hAnsi="Times New Roman"/>
            </w:rPr>
            <w:fldChar w:fldCharType="begin"/>
          </w:r>
          <w:r w:rsidRPr="006565F8">
            <w:rPr>
              <w:rStyle w:val="PageNumber"/>
              <w:rFonts w:ascii="Times New Roman" w:hAnsi="Times New Roman"/>
            </w:rPr>
            <w:instrText xml:space="preserve"> PAGE </w:instrText>
          </w:r>
          <w:r w:rsidRPr="006565F8">
            <w:rPr>
              <w:rStyle w:val="PageNumber"/>
              <w:rFonts w:ascii="Times New Roman" w:hAnsi="Times New Roman"/>
            </w:rPr>
            <w:fldChar w:fldCharType="separate"/>
          </w:r>
          <w:r w:rsidR="00A71C61">
            <w:rPr>
              <w:rStyle w:val="PageNumber"/>
              <w:rFonts w:ascii="Times New Roman" w:hAnsi="Times New Roman"/>
              <w:noProof/>
            </w:rPr>
            <w:t>2</w:t>
          </w:r>
          <w:r w:rsidRPr="006565F8">
            <w:rPr>
              <w:rStyle w:val="PageNumber"/>
              <w:rFonts w:ascii="Times New Roman" w:hAnsi="Times New Roman"/>
            </w:rPr>
            <w:fldChar w:fldCharType="end"/>
          </w:r>
        </w:p>
      </w:tc>
    </w:tr>
  </w:tbl>
  <w:p w:rsidR="00C02029" w:rsidRPr="00C02029" w:rsidRDefault="00C02029" w:rsidP="00CF5BD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E8" w:rsidRPr="0046130F" w:rsidRDefault="00CD22C2" w:rsidP="004210E8">
    <w:pPr>
      <w:jc w:val="center"/>
      <w:rPr>
        <w:rFonts w:ascii="Arno Pro SmText" w:hAnsi="Arno Pro SmText"/>
        <w:color w:val="969594"/>
        <w:sz w:val="16"/>
        <w:szCs w:val="16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A2913BE" wp14:editId="14E75C42">
          <wp:simplePos x="0" y="0"/>
          <wp:positionH relativeFrom="rightMargin">
            <wp:posOffset>30058</wp:posOffset>
          </wp:positionH>
          <wp:positionV relativeFrom="paragraph">
            <wp:posOffset>5715</wp:posOffset>
          </wp:positionV>
          <wp:extent cx="423816" cy="53400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RB 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816" cy="534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429">
      <w:rPr>
        <w:noProof/>
        <w:lang w:val="en-US" w:eastAsia="en-US"/>
      </w:rPr>
      <w:drawing>
        <wp:inline distT="0" distB="0" distL="0" distR="0" wp14:anchorId="5AEC606D" wp14:editId="393C1834">
          <wp:extent cx="5181600" cy="752475"/>
          <wp:effectExtent l="0" t="0" r="0" b="9525"/>
          <wp:docPr id="4" name="Picture 4" descr="memorandum c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orandum color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C0" w:rsidRDefault="00B821C0">
      <w:r>
        <w:separator/>
      </w:r>
    </w:p>
  </w:footnote>
  <w:footnote w:type="continuationSeparator" w:id="0">
    <w:p w:rsidR="00B821C0" w:rsidRDefault="00B82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029" w:rsidRPr="004F7E5A" w:rsidRDefault="000D0429" w:rsidP="00017B2A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74295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E8" w:rsidRPr="004F7E5A" w:rsidRDefault="000D0429" w:rsidP="004210E8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2552700" cy="1590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611"/>
    <w:multiLevelType w:val="hybridMultilevel"/>
    <w:tmpl w:val="7D2C7D4C"/>
    <w:lvl w:ilvl="0" w:tplc="F6EE905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ACD0165"/>
    <w:multiLevelType w:val="hybridMultilevel"/>
    <w:tmpl w:val="2552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52E"/>
    <w:multiLevelType w:val="hybridMultilevel"/>
    <w:tmpl w:val="24B488D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727B"/>
    <w:multiLevelType w:val="hybridMultilevel"/>
    <w:tmpl w:val="AC7A5C50"/>
    <w:lvl w:ilvl="0" w:tplc="1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42E05"/>
    <w:multiLevelType w:val="hybridMultilevel"/>
    <w:tmpl w:val="5538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310AD"/>
    <w:multiLevelType w:val="hybridMultilevel"/>
    <w:tmpl w:val="7C565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107F1"/>
    <w:multiLevelType w:val="hybridMultilevel"/>
    <w:tmpl w:val="3AAC3EDA"/>
    <w:lvl w:ilvl="0" w:tplc="0E94C8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3E"/>
    <w:rsid w:val="00017B2A"/>
    <w:rsid w:val="0002721D"/>
    <w:rsid w:val="0003281B"/>
    <w:rsid w:val="00060685"/>
    <w:rsid w:val="00063BE7"/>
    <w:rsid w:val="0008151E"/>
    <w:rsid w:val="00082E42"/>
    <w:rsid w:val="00092E91"/>
    <w:rsid w:val="000953FA"/>
    <w:rsid w:val="000B4311"/>
    <w:rsid w:val="000C6374"/>
    <w:rsid w:val="000C6A7D"/>
    <w:rsid w:val="000D0429"/>
    <w:rsid w:val="000D1127"/>
    <w:rsid w:val="000D4B56"/>
    <w:rsid w:val="000F2E5E"/>
    <w:rsid w:val="000F625F"/>
    <w:rsid w:val="001109B1"/>
    <w:rsid w:val="00115AE3"/>
    <w:rsid w:val="00130003"/>
    <w:rsid w:val="00132FDD"/>
    <w:rsid w:val="00151A50"/>
    <w:rsid w:val="00161DF7"/>
    <w:rsid w:val="00174A8B"/>
    <w:rsid w:val="00191CDB"/>
    <w:rsid w:val="001C38D8"/>
    <w:rsid w:val="001C58F6"/>
    <w:rsid w:val="001D4899"/>
    <w:rsid w:val="001E4D7F"/>
    <w:rsid w:val="001F3C62"/>
    <w:rsid w:val="001F6647"/>
    <w:rsid w:val="00204113"/>
    <w:rsid w:val="00206C10"/>
    <w:rsid w:val="00221AAD"/>
    <w:rsid w:val="00252438"/>
    <w:rsid w:val="00256453"/>
    <w:rsid w:val="002600F6"/>
    <w:rsid w:val="00260D5A"/>
    <w:rsid w:val="002618A4"/>
    <w:rsid w:val="0026535F"/>
    <w:rsid w:val="00277DD2"/>
    <w:rsid w:val="002C6D70"/>
    <w:rsid w:val="002D7A97"/>
    <w:rsid w:val="002F1BD4"/>
    <w:rsid w:val="002F6BA7"/>
    <w:rsid w:val="003236DD"/>
    <w:rsid w:val="0033142F"/>
    <w:rsid w:val="0033407A"/>
    <w:rsid w:val="00335C9B"/>
    <w:rsid w:val="00376680"/>
    <w:rsid w:val="00391161"/>
    <w:rsid w:val="003D1C1D"/>
    <w:rsid w:val="003E49D4"/>
    <w:rsid w:val="003F5803"/>
    <w:rsid w:val="00412D23"/>
    <w:rsid w:val="0041736F"/>
    <w:rsid w:val="004210E8"/>
    <w:rsid w:val="004356AD"/>
    <w:rsid w:val="00446015"/>
    <w:rsid w:val="00451D68"/>
    <w:rsid w:val="0046130F"/>
    <w:rsid w:val="00465A9C"/>
    <w:rsid w:val="00467D55"/>
    <w:rsid w:val="00471490"/>
    <w:rsid w:val="00472F19"/>
    <w:rsid w:val="00481CFC"/>
    <w:rsid w:val="0049776B"/>
    <w:rsid w:val="004A731F"/>
    <w:rsid w:val="004C4E06"/>
    <w:rsid w:val="004D1106"/>
    <w:rsid w:val="004D565B"/>
    <w:rsid w:val="004E58C4"/>
    <w:rsid w:val="004F6C79"/>
    <w:rsid w:val="004F7E5A"/>
    <w:rsid w:val="00536A71"/>
    <w:rsid w:val="00544982"/>
    <w:rsid w:val="00551CBB"/>
    <w:rsid w:val="005571D2"/>
    <w:rsid w:val="0056503B"/>
    <w:rsid w:val="00572843"/>
    <w:rsid w:val="00581532"/>
    <w:rsid w:val="005866EE"/>
    <w:rsid w:val="005A5D5E"/>
    <w:rsid w:val="005B2E00"/>
    <w:rsid w:val="005C5DAE"/>
    <w:rsid w:val="005D59C0"/>
    <w:rsid w:val="005E14D9"/>
    <w:rsid w:val="00603AA8"/>
    <w:rsid w:val="00612EEC"/>
    <w:rsid w:val="00617E72"/>
    <w:rsid w:val="006268E6"/>
    <w:rsid w:val="00626CAA"/>
    <w:rsid w:val="0063343A"/>
    <w:rsid w:val="00644892"/>
    <w:rsid w:val="006565F8"/>
    <w:rsid w:val="00666782"/>
    <w:rsid w:val="00671627"/>
    <w:rsid w:val="0068285B"/>
    <w:rsid w:val="006A11DA"/>
    <w:rsid w:val="006A2923"/>
    <w:rsid w:val="006E08A0"/>
    <w:rsid w:val="006F100E"/>
    <w:rsid w:val="00732BD1"/>
    <w:rsid w:val="0074081C"/>
    <w:rsid w:val="0076470C"/>
    <w:rsid w:val="00770792"/>
    <w:rsid w:val="00772077"/>
    <w:rsid w:val="007804D1"/>
    <w:rsid w:val="00783F96"/>
    <w:rsid w:val="007902F9"/>
    <w:rsid w:val="00790A92"/>
    <w:rsid w:val="007B1F3F"/>
    <w:rsid w:val="007B5F17"/>
    <w:rsid w:val="007D0259"/>
    <w:rsid w:val="007D2976"/>
    <w:rsid w:val="007E1B62"/>
    <w:rsid w:val="00802897"/>
    <w:rsid w:val="0082751A"/>
    <w:rsid w:val="00843354"/>
    <w:rsid w:val="008455A5"/>
    <w:rsid w:val="00860093"/>
    <w:rsid w:val="00865165"/>
    <w:rsid w:val="00881BCC"/>
    <w:rsid w:val="008B00A2"/>
    <w:rsid w:val="008B0C4B"/>
    <w:rsid w:val="008B485D"/>
    <w:rsid w:val="008D1DE1"/>
    <w:rsid w:val="008F0BC3"/>
    <w:rsid w:val="008F6852"/>
    <w:rsid w:val="0093066C"/>
    <w:rsid w:val="00951106"/>
    <w:rsid w:val="00956F0C"/>
    <w:rsid w:val="00972FDE"/>
    <w:rsid w:val="00986C3B"/>
    <w:rsid w:val="00994366"/>
    <w:rsid w:val="00996F83"/>
    <w:rsid w:val="009B3EC0"/>
    <w:rsid w:val="009C0702"/>
    <w:rsid w:val="00A00BF1"/>
    <w:rsid w:val="00A17E53"/>
    <w:rsid w:val="00A326F6"/>
    <w:rsid w:val="00A3423E"/>
    <w:rsid w:val="00A4225A"/>
    <w:rsid w:val="00A45463"/>
    <w:rsid w:val="00A562B5"/>
    <w:rsid w:val="00A65539"/>
    <w:rsid w:val="00A71C61"/>
    <w:rsid w:val="00A76A6B"/>
    <w:rsid w:val="00A83D19"/>
    <w:rsid w:val="00A86FCF"/>
    <w:rsid w:val="00AD3688"/>
    <w:rsid w:val="00AD6A66"/>
    <w:rsid w:val="00AD6A70"/>
    <w:rsid w:val="00AF4964"/>
    <w:rsid w:val="00B0112A"/>
    <w:rsid w:val="00B05D14"/>
    <w:rsid w:val="00B07542"/>
    <w:rsid w:val="00B10D6F"/>
    <w:rsid w:val="00B10F24"/>
    <w:rsid w:val="00B22A01"/>
    <w:rsid w:val="00B337D9"/>
    <w:rsid w:val="00B33AEE"/>
    <w:rsid w:val="00B34359"/>
    <w:rsid w:val="00B42F94"/>
    <w:rsid w:val="00B719F0"/>
    <w:rsid w:val="00B73062"/>
    <w:rsid w:val="00B7631A"/>
    <w:rsid w:val="00B821C0"/>
    <w:rsid w:val="00B86A34"/>
    <w:rsid w:val="00B943DB"/>
    <w:rsid w:val="00BB02DF"/>
    <w:rsid w:val="00BB0A6C"/>
    <w:rsid w:val="00BB2136"/>
    <w:rsid w:val="00BB6D38"/>
    <w:rsid w:val="00BC323F"/>
    <w:rsid w:val="00BD1E4B"/>
    <w:rsid w:val="00BE6ACE"/>
    <w:rsid w:val="00BF207B"/>
    <w:rsid w:val="00C02029"/>
    <w:rsid w:val="00C022EE"/>
    <w:rsid w:val="00C556D4"/>
    <w:rsid w:val="00C848A0"/>
    <w:rsid w:val="00CA3713"/>
    <w:rsid w:val="00CD22C2"/>
    <w:rsid w:val="00CD3829"/>
    <w:rsid w:val="00CE69EA"/>
    <w:rsid w:val="00CF5BDA"/>
    <w:rsid w:val="00D30F23"/>
    <w:rsid w:val="00D31ED3"/>
    <w:rsid w:val="00D45A2F"/>
    <w:rsid w:val="00D7292B"/>
    <w:rsid w:val="00D80F54"/>
    <w:rsid w:val="00DA3C80"/>
    <w:rsid w:val="00DC7732"/>
    <w:rsid w:val="00DD16F4"/>
    <w:rsid w:val="00DD757C"/>
    <w:rsid w:val="00DF4E27"/>
    <w:rsid w:val="00DF7287"/>
    <w:rsid w:val="00E23E07"/>
    <w:rsid w:val="00E26485"/>
    <w:rsid w:val="00E45940"/>
    <w:rsid w:val="00E55B13"/>
    <w:rsid w:val="00EA4069"/>
    <w:rsid w:val="00EC2996"/>
    <w:rsid w:val="00EC675B"/>
    <w:rsid w:val="00F04E35"/>
    <w:rsid w:val="00F14A36"/>
    <w:rsid w:val="00F16A9A"/>
    <w:rsid w:val="00F351B0"/>
    <w:rsid w:val="00F44A7E"/>
    <w:rsid w:val="00F525D4"/>
    <w:rsid w:val="00F64CCB"/>
    <w:rsid w:val="00F74C9D"/>
    <w:rsid w:val="00F84729"/>
    <w:rsid w:val="00FA1BE3"/>
    <w:rsid w:val="00FA7F26"/>
    <w:rsid w:val="00FE36AF"/>
    <w:rsid w:val="00FF0C32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00909E"/>
  <w15:docId w15:val="{5E28F761-C71C-4590-ABE1-C611DEFD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92B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2029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C02029"/>
    <w:pPr>
      <w:tabs>
        <w:tab w:val="center" w:pos="4535"/>
        <w:tab w:val="right" w:pos="9071"/>
      </w:tabs>
    </w:pPr>
  </w:style>
  <w:style w:type="character" w:customStyle="1" w:styleId="kucanitekst">
    <w:name w:val="kucani tekst"/>
    <w:basedOn w:val="DefaultParagraphFont"/>
    <w:rsid w:val="00C02029"/>
    <w:rPr>
      <w:rFonts w:ascii="Arno Pro SmText" w:hAnsi="Arno Pro SmText"/>
      <w:sz w:val="22"/>
    </w:rPr>
  </w:style>
  <w:style w:type="character" w:styleId="PageNumber">
    <w:name w:val="page number"/>
    <w:basedOn w:val="DefaultParagraphFont"/>
    <w:rsid w:val="00CF5BDA"/>
    <w:rPr>
      <w:rFonts w:ascii="Arno Pro SmText" w:hAnsi="Arno Pro SmText"/>
      <w:sz w:val="20"/>
      <w:szCs w:val="20"/>
    </w:rPr>
  </w:style>
  <w:style w:type="table" w:styleId="TableGrid">
    <w:name w:val="Table Grid"/>
    <w:basedOn w:val="TableNormal"/>
    <w:rsid w:val="004E5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524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2438"/>
    <w:rPr>
      <w:rFonts w:ascii="Segoe UI" w:hAnsi="Segoe UI" w:cs="Segoe UI"/>
      <w:sz w:val="18"/>
      <w:szCs w:val="18"/>
      <w:lang w:val="sr-Latn-CS" w:eastAsia="sr-Latn-C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4964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4964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F847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31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IRBRS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Babic</dc:creator>
  <cp:keywords/>
  <dc:description/>
  <cp:lastModifiedBy>Marija Milic</cp:lastModifiedBy>
  <cp:revision>35</cp:revision>
  <cp:lastPrinted>2023-11-07T11:12:00Z</cp:lastPrinted>
  <dcterms:created xsi:type="dcterms:W3CDTF">2023-01-30T08:15:00Z</dcterms:created>
  <dcterms:modified xsi:type="dcterms:W3CDTF">2023-12-01T09:22:00Z</dcterms:modified>
</cp:coreProperties>
</file>