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CD3BC" w14:textId="77777777" w:rsidR="00B61FFA" w:rsidRPr="00B61FFA" w:rsidRDefault="00B61FFA" w:rsidP="00B61FFA">
      <w:pPr>
        <w:spacing w:after="0" w:line="240" w:lineRule="auto"/>
        <w:jc w:val="center"/>
        <w:rPr>
          <w:rFonts w:ascii="Times New Roman" w:eastAsia="Times New Roman" w:hAnsi="Times New Roman" w:cs="Times New Roman"/>
          <w:b/>
          <w:sz w:val="24"/>
          <w:szCs w:val="24"/>
          <w:lang w:val="sr-Latn-BA"/>
        </w:rPr>
      </w:pPr>
      <w:r w:rsidRPr="00B61FFA">
        <w:rPr>
          <w:rFonts w:ascii="Times New Roman" w:eastAsia="Times New Roman" w:hAnsi="Times New Roman" w:cs="Times New Roman"/>
          <w:b/>
          <w:sz w:val="24"/>
          <w:szCs w:val="24"/>
          <w:lang w:val="sr-Latn-BA"/>
        </w:rPr>
        <w:t xml:space="preserve">    </w:t>
      </w:r>
    </w:p>
    <w:p w14:paraId="3383C650" w14:textId="77777777" w:rsidR="00B61FFA" w:rsidRPr="00B61FFA" w:rsidRDefault="00B61FFA" w:rsidP="00B61FFA">
      <w:pPr>
        <w:spacing w:after="0" w:line="240" w:lineRule="auto"/>
        <w:jc w:val="center"/>
        <w:rPr>
          <w:rFonts w:ascii="Times New Roman" w:eastAsia="Times New Roman" w:hAnsi="Times New Roman" w:cs="Times New Roman"/>
          <w:b/>
          <w:sz w:val="24"/>
          <w:szCs w:val="24"/>
          <w:lang w:val="sr-Cyrl-BA"/>
        </w:rPr>
      </w:pPr>
    </w:p>
    <w:p w14:paraId="615BBDEE" w14:textId="77777777" w:rsidR="00B61FFA" w:rsidRPr="00B61FFA" w:rsidRDefault="00B61FFA" w:rsidP="00B61FFA">
      <w:pPr>
        <w:spacing w:after="0" w:line="240" w:lineRule="auto"/>
        <w:jc w:val="center"/>
        <w:rPr>
          <w:rFonts w:ascii="Times New Roman" w:eastAsia="Times New Roman" w:hAnsi="Times New Roman" w:cs="Times New Roman"/>
          <w:b/>
          <w:sz w:val="24"/>
          <w:szCs w:val="24"/>
          <w:lang w:val="sr-Cyrl-BA"/>
        </w:rPr>
      </w:pPr>
    </w:p>
    <w:p w14:paraId="17924F9F"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Cyrl-BA"/>
        </w:rPr>
      </w:pPr>
    </w:p>
    <w:p w14:paraId="63053969"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5A786941"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Cyrl-BA"/>
        </w:rPr>
      </w:pPr>
    </w:p>
    <w:p w14:paraId="586AC2F8"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12C69490" w14:textId="77777777" w:rsidR="00B61FFA" w:rsidRPr="00B61FFA" w:rsidRDefault="00B61FFA" w:rsidP="00B61FFA">
      <w:pPr>
        <w:tabs>
          <w:tab w:val="left" w:pos="993"/>
        </w:tabs>
        <w:spacing w:after="0" w:line="240" w:lineRule="auto"/>
        <w:ind w:right="-23"/>
        <w:jc w:val="center"/>
        <w:rPr>
          <w:rFonts w:ascii="Times New Roman" w:eastAsia="Calibri" w:hAnsi="Times New Roman" w:cs="Times New Roman"/>
          <w:b/>
          <w:color w:val="1F497D"/>
          <w:sz w:val="36"/>
          <w:szCs w:val="36"/>
          <w:lang w:val="sr-Cyrl-BA"/>
        </w:rPr>
      </w:pPr>
      <w:r w:rsidRPr="00B61FFA">
        <w:rPr>
          <w:rFonts w:ascii="Times New Roman" w:eastAsia="Calibri" w:hAnsi="Times New Roman" w:cs="Times New Roman"/>
          <w:b/>
          <w:color w:val="1F497D"/>
          <w:sz w:val="36"/>
          <w:szCs w:val="36"/>
          <w:lang w:val="sr-Cyrl-BA"/>
        </w:rPr>
        <w:t>Конференција:</w:t>
      </w:r>
    </w:p>
    <w:p w14:paraId="673E2470" w14:textId="77777777" w:rsidR="00B61FFA" w:rsidRPr="00B61FFA" w:rsidRDefault="00B61FFA" w:rsidP="00B61FFA">
      <w:pPr>
        <w:tabs>
          <w:tab w:val="left" w:pos="993"/>
        </w:tabs>
        <w:spacing w:after="0" w:line="240" w:lineRule="auto"/>
        <w:ind w:right="-23"/>
        <w:jc w:val="center"/>
        <w:rPr>
          <w:rFonts w:ascii="Times New Roman" w:eastAsia="Calibri" w:hAnsi="Times New Roman" w:cs="Times New Roman"/>
          <w:b/>
          <w:color w:val="1F497D"/>
          <w:sz w:val="36"/>
          <w:szCs w:val="36"/>
          <w:lang w:val="sr-Cyrl-BA"/>
        </w:rPr>
      </w:pPr>
    </w:p>
    <w:p w14:paraId="5608CB81" w14:textId="77777777" w:rsidR="00B61FFA" w:rsidRPr="00B61FFA" w:rsidRDefault="00B61FFA" w:rsidP="00B61FFA">
      <w:pPr>
        <w:tabs>
          <w:tab w:val="left" w:pos="993"/>
        </w:tabs>
        <w:spacing w:after="0" w:line="240" w:lineRule="auto"/>
        <w:ind w:right="-23"/>
        <w:jc w:val="center"/>
        <w:rPr>
          <w:rFonts w:ascii="Times New Roman" w:eastAsia="Calibri" w:hAnsi="Times New Roman" w:cs="Times New Roman"/>
          <w:b/>
          <w:color w:val="1F497D"/>
          <w:sz w:val="36"/>
          <w:szCs w:val="36"/>
          <w:lang w:val="sr-Cyrl-BA"/>
        </w:rPr>
      </w:pPr>
      <w:r w:rsidRPr="00B61FFA">
        <w:rPr>
          <w:rFonts w:ascii="Times New Roman" w:eastAsia="Calibri" w:hAnsi="Times New Roman" w:cs="Times New Roman"/>
          <w:b/>
          <w:color w:val="1F497D"/>
          <w:sz w:val="36"/>
          <w:szCs w:val="36"/>
          <w:lang w:val="sr-Cyrl-BA"/>
        </w:rPr>
        <w:t>„Привреда Републике Српске од 2019. до 2022. године – дијалог за будућност“</w:t>
      </w:r>
    </w:p>
    <w:p w14:paraId="2A740681" w14:textId="77777777" w:rsidR="00B61FFA" w:rsidRPr="00B61FFA" w:rsidRDefault="00B61FFA" w:rsidP="00C675A8">
      <w:pPr>
        <w:rPr>
          <w:noProof/>
        </w:rPr>
      </w:pPr>
    </w:p>
    <w:p w14:paraId="402A5942" w14:textId="77777777" w:rsidR="00B61FFA" w:rsidRPr="00B61FFA" w:rsidRDefault="00B61FFA" w:rsidP="00C675A8">
      <w:pPr>
        <w:jc w:val="center"/>
        <w:rPr>
          <w:rFonts w:ascii="Times New Roman" w:eastAsia="Times New Roman" w:hAnsi="Times New Roman"/>
          <w:b/>
          <w:bCs/>
          <w:iCs/>
          <w:smallCaps/>
          <w:sz w:val="32"/>
          <w:szCs w:val="32"/>
          <w:lang w:val="sr-Cyrl-BA"/>
        </w:rPr>
      </w:pPr>
      <w:r w:rsidRPr="00B61FFA">
        <w:rPr>
          <w:noProof/>
          <w:lang w:val="en-GB" w:eastAsia="en-GB"/>
        </w:rPr>
        <w:drawing>
          <wp:inline distT="0" distB="0" distL="0" distR="0" wp14:anchorId="233F5F6C" wp14:editId="513C8182">
            <wp:extent cx="4067867" cy="3618323"/>
            <wp:effectExtent l="0" t="0" r="8890" b="1270"/>
            <wp:docPr id="1" name="Picture 1" descr="C:\Users\s.dubravac\AppData\Local\Microsoft\Windows\INetCache\Content.Outlook\XGVBHAVY\LOGO-DIJALOG-ZA-BUDUCN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bravac\AppData\Local\Microsoft\Windows\INetCache\Content.Outlook\XGVBHAVY\LOGO-DIJALOG-ZA-BUDUCNO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8730" cy="3627985"/>
                    </a:xfrm>
                    <a:prstGeom prst="rect">
                      <a:avLst/>
                    </a:prstGeom>
                    <a:noFill/>
                    <a:ln>
                      <a:noFill/>
                    </a:ln>
                  </pic:spPr>
                </pic:pic>
              </a:graphicData>
            </a:graphic>
          </wp:inline>
        </w:drawing>
      </w:r>
    </w:p>
    <w:p w14:paraId="33AEFD03" w14:textId="77777777" w:rsidR="00B61FFA" w:rsidRPr="00B61FFA" w:rsidRDefault="00B61FFA" w:rsidP="00C675A8">
      <w:pPr>
        <w:rPr>
          <w:lang w:val="sr-Cyrl-BA"/>
        </w:rPr>
      </w:pPr>
    </w:p>
    <w:p w14:paraId="5B2D333B" w14:textId="77777777" w:rsidR="00B61FFA" w:rsidRPr="00C675A8" w:rsidRDefault="00B61FFA" w:rsidP="00C675A8">
      <w:pPr>
        <w:jc w:val="center"/>
        <w:rPr>
          <w:rFonts w:ascii="Times New Roman" w:hAnsi="Times New Roman" w:cs="Times New Roman"/>
          <w:b/>
          <w:color w:val="1F4E79" w:themeColor="accent1" w:themeShade="80"/>
          <w:sz w:val="36"/>
          <w:szCs w:val="36"/>
          <w:lang w:val="sr-Cyrl-BA"/>
        </w:rPr>
      </w:pPr>
      <w:r w:rsidRPr="00C675A8">
        <w:rPr>
          <w:rFonts w:ascii="Times New Roman" w:hAnsi="Times New Roman" w:cs="Times New Roman"/>
          <w:b/>
          <w:color w:val="1F4E79" w:themeColor="accent1" w:themeShade="80"/>
          <w:sz w:val="36"/>
          <w:szCs w:val="36"/>
          <w:lang w:val="sr-Cyrl-BA"/>
        </w:rPr>
        <w:t>НАЦРТ СМЈЕРНИЦА ЗА РАЗВОЈ ПРИВРЕДЕ</w:t>
      </w:r>
    </w:p>
    <w:p w14:paraId="701341C9" w14:textId="27A17474" w:rsidR="00B61FFA" w:rsidRPr="00C675A8" w:rsidRDefault="00B61FFA" w:rsidP="00C675A8">
      <w:pPr>
        <w:jc w:val="center"/>
        <w:rPr>
          <w:rFonts w:ascii="Times New Roman" w:hAnsi="Times New Roman" w:cs="Times New Roman"/>
          <w:b/>
          <w:color w:val="1F4E79" w:themeColor="accent1" w:themeShade="80"/>
          <w:sz w:val="36"/>
          <w:szCs w:val="36"/>
          <w:lang w:val="sr-Latn-BA"/>
        </w:rPr>
      </w:pPr>
      <w:r w:rsidRPr="00C675A8">
        <w:rPr>
          <w:rFonts w:ascii="Times New Roman" w:hAnsi="Times New Roman" w:cs="Times New Roman"/>
          <w:b/>
          <w:color w:val="1F4E79" w:themeColor="accent1" w:themeShade="80"/>
          <w:sz w:val="36"/>
          <w:szCs w:val="36"/>
          <w:lang w:val="sr-Cyrl-BA"/>
        </w:rPr>
        <w:t>/РАДНИ МАТЕРИЈАЛ</w:t>
      </w:r>
      <w:r w:rsidR="00A2569A" w:rsidRPr="00C675A8">
        <w:rPr>
          <w:rFonts w:ascii="Times New Roman" w:hAnsi="Times New Roman" w:cs="Times New Roman"/>
          <w:b/>
          <w:color w:val="1F4E79" w:themeColor="accent1" w:themeShade="80"/>
          <w:sz w:val="36"/>
          <w:szCs w:val="36"/>
          <w:lang w:val="sr-Latn-BA"/>
        </w:rPr>
        <w:t>/</w:t>
      </w:r>
    </w:p>
    <w:p w14:paraId="2DCFB6AE" w14:textId="77777777" w:rsidR="00B61FFA" w:rsidRPr="00B61FFA" w:rsidRDefault="00B61FFA" w:rsidP="00C675A8">
      <w:pPr>
        <w:rPr>
          <w:lang w:val="sr-Cyrl-BA"/>
        </w:rPr>
      </w:pPr>
    </w:p>
    <w:p w14:paraId="149FF207"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5714AE97" w14:textId="77777777" w:rsidR="00B61FFA" w:rsidRPr="00B61FFA" w:rsidRDefault="00B61FFA" w:rsidP="00B61FFA">
      <w:pPr>
        <w:spacing w:after="0" w:line="240" w:lineRule="auto"/>
        <w:jc w:val="center"/>
        <w:rPr>
          <w:rFonts w:ascii="Times New Roman" w:eastAsia="Calibri" w:hAnsi="Times New Roman" w:cs="Times New Roman"/>
          <w:b/>
          <w:color w:val="1F497D"/>
          <w:sz w:val="28"/>
          <w:szCs w:val="28"/>
          <w:lang w:val="sr-Cyrl-BA"/>
        </w:rPr>
      </w:pPr>
      <w:r w:rsidRPr="00B61FFA">
        <w:rPr>
          <w:rFonts w:ascii="Times New Roman" w:eastAsia="Calibri" w:hAnsi="Times New Roman" w:cs="Times New Roman"/>
          <w:b/>
          <w:color w:val="1F497D"/>
          <w:sz w:val="28"/>
          <w:szCs w:val="28"/>
          <w:lang w:val="sr-Cyrl-BA"/>
        </w:rPr>
        <w:t>септембар, 2018. године</w:t>
      </w:r>
    </w:p>
    <w:p w14:paraId="4F7AAB99"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3015F722"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55B69211"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Cyrl-BA"/>
        </w:rPr>
      </w:pPr>
    </w:p>
    <w:p w14:paraId="727F0A1D" w14:textId="26E5A483" w:rsidR="00B61FFA" w:rsidRPr="00B61FFA" w:rsidRDefault="00B61FFA" w:rsidP="00B61FFA">
      <w:pPr>
        <w:spacing w:after="0" w:line="360" w:lineRule="auto"/>
        <w:jc w:val="center"/>
        <w:rPr>
          <w:rFonts w:ascii="Times New Roman" w:eastAsia="Times New Roman" w:hAnsi="Times New Roman" w:cs="Times New Roman"/>
          <w:b/>
          <w:sz w:val="32"/>
          <w:szCs w:val="32"/>
          <w:lang w:val="sr-Cyrl-BA"/>
        </w:rPr>
      </w:pPr>
    </w:p>
    <w:p w14:paraId="0EB3FB44" w14:textId="77777777" w:rsidR="00B61FFA" w:rsidRPr="00B61FFA" w:rsidRDefault="00B61FFA" w:rsidP="00B61FFA">
      <w:pPr>
        <w:spacing w:after="0" w:line="360" w:lineRule="auto"/>
        <w:jc w:val="center"/>
        <w:rPr>
          <w:rFonts w:ascii="Times New Roman" w:eastAsia="Times New Roman" w:hAnsi="Times New Roman" w:cs="Times New Roman"/>
          <w:b/>
          <w:sz w:val="32"/>
          <w:szCs w:val="32"/>
          <w:lang w:val="sr-Cyrl-BA"/>
        </w:rPr>
      </w:pPr>
      <w:r w:rsidRPr="00B61FFA">
        <w:rPr>
          <w:rFonts w:ascii="Times New Roman" w:eastAsia="Times New Roman" w:hAnsi="Times New Roman" w:cs="Times New Roman"/>
          <w:b/>
          <w:sz w:val="32"/>
          <w:szCs w:val="32"/>
          <w:lang w:val="sr-Cyrl-BA"/>
        </w:rPr>
        <w:lastRenderedPageBreak/>
        <w:t>Садржај</w:t>
      </w:r>
    </w:p>
    <w:p w14:paraId="29BB1594" w14:textId="77777777" w:rsidR="00B61FFA" w:rsidRPr="00B61FFA" w:rsidRDefault="00B61FFA" w:rsidP="00B61FFA">
      <w:pPr>
        <w:spacing w:after="0" w:line="360" w:lineRule="auto"/>
        <w:rPr>
          <w:rFonts w:ascii="Times New Roman" w:eastAsia="Times New Roman" w:hAnsi="Times New Roman" w:cs="Times New Roman"/>
          <w:b/>
          <w:sz w:val="32"/>
          <w:szCs w:val="32"/>
          <w:lang w:val="sr-Cyrl-BA"/>
        </w:rPr>
      </w:pPr>
    </w:p>
    <w:p w14:paraId="28841307" w14:textId="29F1FE96" w:rsidR="00FF11B5" w:rsidRDefault="00FF11B5">
      <w:pPr>
        <w:pStyle w:val="TOC1"/>
        <w:tabs>
          <w:tab w:val="right" w:leader="dot" w:pos="9063"/>
        </w:tabs>
        <w:rPr>
          <w:rFonts w:asciiTheme="minorHAnsi" w:eastAsiaTheme="minorEastAsia" w:hAnsiTheme="minorHAnsi"/>
          <w:noProof/>
          <w:sz w:val="22"/>
        </w:rPr>
      </w:pPr>
      <w:r>
        <w:rPr>
          <w:rFonts w:eastAsia="Times New Roman" w:cs="Times New Roman"/>
          <w:bCs/>
          <w:caps/>
          <w:smallCaps/>
          <w:kern w:val="32"/>
          <w:szCs w:val="28"/>
          <w:lang w:val="sr-Cyrl-BA"/>
        </w:rPr>
        <w:fldChar w:fldCharType="begin"/>
      </w:r>
      <w:r>
        <w:rPr>
          <w:rFonts w:eastAsia="Times New Roman" w:cs="Times New Roman"/>
          <w:bCs/>
          <w:caps/>
          <w:smallCaps/>
          <w:kern w:val="32"/>
          <w:szCs w:val="28"/>
          <w:lang w:val="sr-Cyrl-BA"/>
        </w:rPr>
        <w:instrText xml:space="preserve"> TOC \o "1-2" \h \z \u </w:instrText>
      </w:r>
      <w:r>
        <w:rPr>
          <w:rFonts w:eastAsia="Times New Roman" w:cs="Times New Roman"/>
          <w:bCs/>
          <w:caps/>
          <w:smallCaps/>
          <w:kern w:val="32"/>
          <w:szCs w:val="28"/>
          <w:lang w:val="sr-Cyrl-BA"/>
        </w:rPr>
        <w:fldChar w:fldCharType="separate"/>
      </w:r>
      <w:hyperlink w:anchor="_Toc525642802" w:history="1">
        <w:r w:rsidRPr="00A06856">
          <w:rPr>
            <w:rStyle w:val="Hyperlink"/>
            <w:rFonts w:eastAsia="Calibri"/>
            <w:noProof/>
            <w:lang w:val="sr-Cyrl-BA"/>
          </w:rPr>
          <w:t>УВОД</w:t>
        </w:r>
        <w:r>
          <w:rPr>
            <w:noProof/>
            <w:webHidden/>
          </w:rPr>
          <w:tab/>
        </w:r>
        <w:r>
          <w:rPr>
            <w:noProof/>
            <w:webHidden/>
          </w:rPr>
          <w:fldChar w:fldCharType="begin"/>
        </w:r>
        <w:r>
          <w:rPr>
            <w:noProof/>
            <w:webHidden/>
          </w:rPr>
          <w:instrText xml:space="preserve"> PAGEREF _Toc525642802 \h </w:instrText>
        </w:r>
        <w:r>
          <w:rPr>
            <w:noProof/>
            <w:webHidden/>
          </w:rPr>
        </w:r>
        <w:r>
          <w:rPr>
            <w:noProof/>
            <w:webHidden/>
          </w:rPr>
          <w:fldChar w:fldCharType="separate"/>
        </w:r>
        <w:r w:rsidR="009A0442">
          <w:rPr>
            <w:noProof/>
            <w:webHidden/>
          </w:rPr>
          <w:t>1</w:t>
        </w:r>
        <w:r>
          <w:rPr>
            <w:noProof/>
            <w:webHidden/>
          </w:rPr>
          <w:fldChar w:fldCharType="end"/>
        </w:r>
      </w:hyperlink>
    </w:p>
    <w:p w14:paraId="6DDAC13E" w14:textId="4ECDE1F9" w:rsidR="00FF11B5" w:rsidRDefault="0095756E">
      <w:pPr>
        <w:pStyle w:val="TOC1"/>
        <w:tabs>
          <w:tab w:val="right" w:leader="dot" w:pos="9063"/>
        </w:tabs>
        <w:rPr>
          <w:rFonts w:asciiTheme="minorHAnsi" w:eastAsiaTheme="minorEastAsia" w:hAnsiTheme="minorHAnsi"/>
          <w:noProof/>
          <w:sz w:val="22"/>
        </w:rPr>
      </w:pPr>
      <w:hyperlink w:anchor="_Toc525642803" w:history="1">
        <w:r w:rsidR="00FF11B5" w:rsidRPr="00A06856">
          <w:rPr>
            <w:rStyle w:val="Hyperlink"/>
            <w:rFonts w:eastAsia="Calibri"/>
            <w:noProof/>
            <w:lang w:val="sr-Cyrl-BA"/>
          </w:rPr>
          <w:t>ОПШТЕ МЈЕРЕ</w:t>
        </w:r>
        <w:r w:rsidR="00FF11B5">
          <w:rPr>
            <w:noProof/>
            <w:webHidden/>
          </w:rPr>
          <w:tab/>
        </w:r>
        <w:r w:rsidR="00FF11B5">
          <w:rPr>
            <w:noProof/>
            <w:webHidden/>
          </w:rPr>
          <w:fldChar w:fldCharType="begin"/>
        </w:r>
        <w:r w:rsidR="00FF11B5">
          <w:rPr>
            <w:noProof/>
            <w:webHidden/>
          </w:rPr>
          <w:instrText xml:space="preserve"> PAGEREF _Toc525642803 \h </w:instrText>
        </w:r>
        <w:r w:rsidR="00FF11B5">
          <w:rPr>
            <w:noProof/>
            <w:webHidden/>
          </w:rPr>
        </w:r>
        <w:r w:rsidR="00FF11B5">
          <w:rPr>
            <w:noProof/>
            <w:webHidden/>
          </w:rPr>
          <w:fldChar w:fldCharType="separate"/>
        </w:r>
        <w:r w:rsidR="009A0442">
          <w:rPr>
            <w:noProof/>
            <w:webHidden/>
          </w:rPr>
          <w:t>2</w:t>
        </w:r>
        <w:r w:rsidR="00FF11B5">
          <w:rPr>
            <w:noProof/>
            <w:webHidden/>
          </w:rPr>
          <w:fldChar w:fldCharType="end"/>
        </w:r>
      </w:hyperlink>
    </w:p>
    <w:p w14:paraId="7C344F39" w14:textId="2D4A3508" w:rsidR="00FF11B5" w:rsidRDefault="0095756E">
      <w:pPr>
        <w:pStyle w:val="TOC1"/>
        <w:tabs>
          <w:tab w:val="right" w:leader="dot" w:pos="9063"/>
        </w:tabs>
        <w:rPr>
          <w:rFonts w:asciiTheme="minorHAnsi" w:eastAsiaTheme="minorEastAsia" w:hAnsiTheme="minorHAnsi"/>
          <w:noProof/>
          <w:sz w:val="22"/>
        </w:rPr>
      </w:pPr>
      <w:hyperlink w:anchor="_Toc525642804" w:history="1">
        <w:r w:rsidR="00FF11B5" w:rsidRPr="00A06856">
          <w:rPr>
            <w:rStyle w:val="Hyperlink"/>
            <w:rFonts w:eastAsia="Calibri"/>
            <w:noProof/>
            <w:lang w:val="sr-Cyrl-BA"/>
          </w:rPr>
          <w:t>СЕКТОРСКЕ МЈЕРЕ</w:t>
        </w:r>
        <w:r w:rsidR="00FF11B5">
          <w:rPr>
            <w:noProof/>
            <w:webHidden/>
          </w:rPr>
          <w:tab/>
        </w:r>
        <w:r w:rsidR="00FF11B5">
          <w:rPr>
            <w:noProof/>
            <w:webHidden/>
          </w:rPr>
          <w:fldChar w:fldCharType="begin"/>
        </w:r>
        <w:r w:rsidR="00FF11B5">
          <w:rPr>
            <w:noProof/>
            <w:webHidden/>
          </w:rPr>
          <w:instrText xml:space="preserve"> PAGEREF _Toc525642804 \h </w:instrText>
        </w:r>
        <w:r w:rsidR="00FF11B5">
          <w:rPr>
            <w:noProof/>
            <w:webHidden/>
          </w:rPr>
        </w:r>
        <w:r w:rsidR="00FF11B5">
          <w:rPr>
            <w:noProof/>
            <w:webHidden/>
          </w:rPr>
          <w:fldChar w:fldCharType="separate"/>
        </w:r>
        <w:r w:rsidR="009A0442">
          <w:rPr>
            <w:noProof/>
            <w:webHidden/>
          </w:rPr>
          <w:t>6</w:t>
        </w:r>
        <w:r w:rsidR="00FF11B5">
          <w:rPr>
            <w:noProof/>
            <w:webHidden/>
          </w:rPr>
          <w:fldChar w:fldCharType="end"/>
        </w:r>
      </w:hyperlink>
    </w:p>
    <w:p w14:paraId="7DD02687" w14:textId="666261B9" w:rsidR="00FF11B5" w:rsidRDefault="0095756E">
      <w:pPr>
        <w:pStyle w:val="TOC2"/>
        <w:tabs>
          <w:tab w:val="right" w:leader="dot" w:pos="9063"/>
        </w:tabs>
        <w:rPr>
          <w:rFonts w:asciiTheme="minorHAnsi" w:eastAsiaTheme="minorEastAsia" w:hAnsiTheme="minorHAnsi"/>
          <w:noProof/>
          <w:sz w:val="22"/>
        </w:rPr>
      </w:pPr>
      <w:hyperlink w:anchor="_Toc525642805" w:history="1">
        <w:r w:rsidR="00FF11B5" w:rsidRPr="00A06856">
          <w:rPr>
            <w:rStyle w:val="Hyperlink"/>
            <w:rFonts w:eastAsia="Times New Roman"/>
            <w:noProof/>
            <w:lang w:val="sr-Cyrl-BA"/>
          </w:rPr>
          <w:t>Пољопривреда и прехрамбена индустрија</w:t>
        </w:r>
        <w:r w:rsidR="00FF11B5">
          <w:rPr>
            <w:noProof/>
            <w:webHidden/>
          </w:rPr>
          <w:tab/>
        </w:r>
        <w:r w:rsidR="00FF11B5">
          <w:rPr>
            <w:noProof/>
            <w:webHidden/>
          </w:rPr>
          <w:fldChar w:fldCharType="begin"/>
        </w:r>
        <w:r w:rsidR="00FF11B5">
          <w:rPr>
            <w:noProof/>
            <w:webHidden/>
          </w:rPr>
          <w:instrText xml:space="preserve"> PAGEREF _Toc525642805 \h </w:instrText>
        </w:r>
        <w:r w:rsidR="00FF11B5">
          <w:rPr>
            <w:noProof/>
            <w:webHidden/>
          </w:rPr>
        </w:r>
        <w:r w:rsidR="00FF11B5">
          <w:rPr>
            <w:noProof/>
            <w:webHidden/>
          </w:rPr>
          <w:fldChar w:fldCharType="separate"/>
        </w:r>
        <w:r w:rsidR="009A0442">
          <w:rPr>
            <w:noProof/>
            <w:webHidden/>
          </w:rPr>
          <w:t>6</w:t>
        </w:r>
        <w:r w:rsidR="00FF11B5">
          <w:rPr>
            <w:noProof/>
            <w:webHidden/>
          </w:rPr>
          <w:fldChar w:fldCharType="end"/>
        </w:r>
      </w:hyperlink>
    </w:p>
    <w:p w14:paraId="35630DBE" w14:textId="6630A339" w:rsidR="00FF11B5" w:rsidRDefault="0095756E">
      <w:pPr>
        <w:pStyle w:val="TOC2"/>
        <w:tabs>
          <w:tab w:val="right" w:leader="dot" w:pos="9063"/>
        </w:tabs>
        <w:rPr>
          <w:rFonts w:asciiTheme="minorHAnsi" w:eastAsiaTheme="minorEastAsia" w:hAnsiTheme="minorHAnsi"/>
          <w:noProof/>
          <w:sz w:val="22"/>
        </w:rPr>
      </w:pPr>
      <w:hyperlink w:anchor="_Toc525642806" w:history="1">
        <w:r w:rsidR="00FF11B5" w:rsidRPr="00A06856">
          <w:rPr>
            <w:rStyle w:val="Hyperlink"/>
            <w:rFonts w:eastAsia="Times New Roman"/>
            <w:noProof/>
            <w:lang w:val="sr-Cyrl-BA"/>
          </w:rPr>
          <w:t>Дрвопрерађивачка индустрија</w:t>
        </w:r>
        <w:r w:rsidR="00FF11B5">
          <w:rPr>
            <w:noProof/>
            <w:webHidden/>
          </w:rPr>
          <w:tab/>
        </w:r>
        <w:r w:rsidR="00FF11B5">
          <w:rPr>
            <w:noProof/>
            <w:webHidden/>
          </w:rPr>
          <w:fldChar w:fldCharType="begin"/>
        </w:r>
        <w:r w:rsidR="00FF11B5">
          <w:rPr>
            <w:noProof/>
            <w:webHidden/>
          </w:rPr>
          <w:instrText xml:space="preserve"> PAGEREF _Toc525642806 \h </w:instrText>
        </w:r>
        <w:r w:rsidR="00FF11B5">
          <w:rPr>
            <w:noProof/>
            <w:webHidden/>
          </w:rPr>
        </w:r>
        <w:r w:rsidR="00FF11B5">
          <w:rPr>
            <w:noProof/>
            <w:webHidden/>
          </w:rPr>
          <w:fldChar w:fldCharType="separate"/>
        </w:r>
        <w:r w:rsidR="009A0442">
          <w:rPr>
            <w:noProof/>
            <w:webHidden/>
          </w:rPr>
          <w:t>8</w:t>
        </w:r>
        <w:r w:rsidR="00FF11B5">
          <w:rPr>
            <w:noProof/>
            <w:webHidden/>
          </w:rPr>
          <w:fldChar w:fldCharType="end"/>
        </w:r>
      </w:hyperlink>
    </w:p>
    <w:p w14:paraId="3412FFE0" w14:textId="62C15EF3" w:rsidR="00FF11B5" w:rsidRDefault="0095756E">
      <w:pPr>
        <w:pStyle w:val="TOC2"/>
        <w:tabs>
          <w:tab w:val="right" w:leader="dot" w:pos="9063"/>
        </w:tabs>
        <w:rPr>
          <w:rFonts w:asciiTheme="minorHAnsi" w:eastAsiaTheme="minorEastAsia" w:hAnsiTheme="minorHAnsi"/>
          <w:noProof/>
          <w:sz w:val="22"/>
        </w:rPr>
      </w:pPr>
      <w:hyperlink w:anchor="_Toc525642807" w:history="1">
        <w:r w:rsidR="00FF11B5" w:rsidRPr="00A06856">
          <w:rPr>
            <w:rStyle w:val="Hyperlink"/>
            <w:rFonts w:eastAsia="Times New Roman"/>
            <w:noProof/>
            <w:lang w:val="sr-Cyrl-BA"/>
          </w:rPr>
          <w:t>Информационо-комуникационе технологије</w:t>
        </w:r>
        <w:r w:rsidR="00FF11B5">
          <w:rPr>
            <w:noProof/>
            <w:webHidden/>
          </w:rPr>
          <w:tab/>
        </w:r>
        <w:r w:rsidR="00FF11B5">
          <w:rPr>
            <w:noProof/>
            <w:webHidden/>
          </w:rPr>
          <w:fldChar w:fldCharType="begin"/>
        </w:r>
        <w:r w:rsidR="00FF11B5">
          <w:rPr>
            <w:noProof/>
            <w:webHidden/>
          </w:rPr>
          <w:instrText xml:space="preserve"> PAGEREF _Toc525642807 \h </w:instrText>
        </w:r>
        <w:r w:rsidR="00FF11B5">
          <w:rPr>
            <w:noProof/>
            <w:webHidden/>
          </w:rPr>
        </w:r>
        <w:r w:rsidR="00FF11B5">
          <w:rPr>
            <w:noProof/>
            <w:webHidden/>
          </w:rPr>
          <w:fldChar w:fldCharType="separate"/>
        </w:r>
        <w:r w:rsidR="009A0442">
          <w:rPr>
            <w:noProof/>
            <w:webHidden/>
          </w:rPr>
          <w:t>11</w:t>
        </w:r>
        <w:r w:rsidR="00FF11B5">
          <w:rPr>
            <w:noProof/>
            <w:webHidden/>
          </w:rPr>
          <w:fldChar w:fldCharType="end"/>
        </w:r>
      </w:hyperlink>
    </w:p>
    <w:p w14:paraId="57EF03A6" w14:textId="3BB7C204" w:rsidR="00FF11B5" w:rsidRDefault="0095756E">
      <w:pPr>
        <w:pStyle w:val="TOC2"/>
        <w:tabs>
          <w:tab w:val="right" w:leader="dot" w:pos="9063"/>
        </w:tabs>
        <w:rPr>
          <w:rFonts w:asciiTheme="minorHAnsi" w:eastAsiaTheme="minorEastAsia" w:hAnsiTheme="minorHAnsi"/>
          <w:noProof/>
          <w:sz w:val="22"/>
        </w:rPr>
      </w:pPr>
      <w:hyperlink w:anchor="_Toc525642808" w:history="1">
        <w:r w:rsidR="00FF11B5" w:rsidRPr="00A06856">
          <w:rPr>
            <w:rStyle w:val="Hyperlink"/>
            <w:rFonts w:eastAsia="Times New Roman"/>
            <w:noProof/>
            <w:lang w:val="sr-Cyrl-BA"/>
          </w:rPr>
          <w:t>Туризам</w:t>
        </w:r>
        <w:r w:rsidR="00FF11B5">
          <w:rPr>
            <w:noProof/>
            <w:webHidden/>
          </w:rPr>
          <w:tab/>
        </w:r>
        <w:r w:rsidR="00FF11B5">
          <w:rPr>
            <w:noProof/>
            <w:webHidden/>
          </w:rPr>
          <w:fldChar w:fldCharType="begin"/>
        </w:r>
        <w:r w:rsidR="00FF11B5">
          <w:rPr>
            <w:noProof/>
            <w:webHidden/>
          </w:rPr>
          <w:instrText xml:space="preserve"> PAGEREF _Toc525642808 \h </w:instrText>
        </w:r>
        <w:r w:rsidR="00FF11B5">
          <w:rPr>
            <w:noProof/>
            <w:webHidden/>
          </w:rPr>
        </w:r>
        <w:r w:rsidR="00FF11B5">
          <w:rPr>
            <w:noProof/>
            <w:webHidden/>
          </w:rPr>
          <w:fldChar w:fldCharType="separate"/>
        </w:r>
        <w:r w:rsidR="009A0442">
          <w:rPr>
            <w:noProof/>
            <w:webHidden/>
          </w:rPr>
          <w:t>14</w:t>
        </w:r>
        <w:r w:rsidR="00FF11B5">
          <w:rPr>
            <w:noProof/>
            <w:webHidden/>
          </w:rPr>
          <w:fldChar w:fldCharType="end"/>
        </w:r>
      </w:hyperlink>
    </w:p>
    <w:p w14:paraId="076BD7E4" w14:textId="3AECD824" w:rsidR="00FF11B5" w:rsidRDefault="0095756E">
      <w:pPr>
        <w:pStyle w:val="TOC2"/>
        <w:tabs>
          <w:tab w:val="right" w:leader="dot" w:pos="9063"/>
        </w:tabs>
        <w:rPr>
          <w:rFonts w:asciiTheme="minorHAnsi" w:eastAsiaTheme="minorEastAsia" w:hAnsiTheme="minorHAnsi"/>
          <w:noProof/>
          <w:sz w:val="22"/>
        </w:rPr>
      </w:pPr>
      <w:hyperlink w:anchor="_Toc525642809" w:history="1">
        <w:r w:rsidR="00FF11B5" w:rsidRPr="00A06856">
          <w:rPr>
            <w:rStyle w:val="Hyperlink"/>
            <w:rFonts w:eastAsia="Times New Roman"/>
            <w:noProof/>
            <w:lang w:val="sr-Cyrl-BA"/>
          </w:rPr>
          <w:t>Металска и електро индустрија</w:t>
        </w:r>
        <w:r w:rsidR="00FF11B5">
          <w:rPr>
            <w:noProof/>
            <w:webHidden/>
          </w:rPr>
          <w:tab/>
        </w:r>
        <w:r w:rsidR="00FF11B5">
          <w:rPr>
            <w:noProof/>
            <w:webHidden/>
          </w:rPr>
          <w:fldChar w:fldCharType="begin"/>
        </w:r>
        <w:r w:rsidR="00FF11B5">
          <w:rPr>
            <w:noProof/>
            <w:webHidden/>
          </w:rPr>
          <w:instrText xml:space="preserve"> PAGEREF _Toc525642809 \h </w:instrText>
        </w:r>
        <w:r w:rsidR="00FF11B5">
          <w:rPr>
            <w:noProof/>
            <w:webHidden/>
          </w:rPr>
        </w:r>
        <w:r w:rsidR="00FF11B5">
          <w:rPr>
            <w:noProof/>
            <w:webHidden/>
          </w:rPr>
          <w:fldChar w:fldCharType="separate"/>
        </w:r>
        <w:r w:rsidR="009A0442">
          <w:rPr>
            <w:noProof/>
            <w:webHidden/>
          </w:rPr>
          <w:t>19</w:t>
        </w:r>
        <w:r w:rsidR="00FF11B5">
          <w:rPr>
            <w:noProof/>
            <w:webHidden/>
          </w:rPr>
          <w:fldChar w:fldCharType="end"/>
        </w:r>
      </w:hyperlink>
    </w:p>
    <w:p w14:paraId="4F45FE79" w14:textId="6CC5AECD" w:rsidR="00FF11B5" w:rsidRDefault="0095756E">
      <w:pPr>
        <w:pStyle w:val="TOC2"/>
        <w:tabs>
          <w:tab w:val="right" w:leader="dot" w:pos="9063"/>
        </w:tabs>
        <w:rPr>
          <w:rFonts w:asciiTheme="minorHAnsi" w:eastAsiaTheme="minorEastAsia" w:hAnsiTheme="minorHAnsi"/>
          <w:noProof/>
          <w:sz w:val="22"/>
        </w:rPr>
      </w:pPr>
      <w:hyperlink w:anchor="_Toc525642810" w:history="1">
        <w:r w:rsidR="00FF11B5" w:rsidRPr="00A06856">
          <w:rPr>
            <w:rStyle w:val="Hyperlink"/>
            <w:rFonts w:eastAsia="Times New Roman"/>
            <w:noProof/>
            <w:lang w:val="sr-Cyrl-BA"/>
          </w:rPr>
          <w:t>Текстил, кожа и обућа</w:t>
        </w:r>
        <w:r w:rsidR="00FF11B5">
          <w:rPr>
            <w:noProof/>
            <w:webHidden/>
          </w:rPr>
          <w:tab/>
        </w:r>
        <w:r w:rsidR="00FF11B5">
          <w:rPr>
            <w:noProof/>
            <w:webHidden/>
          </w:rPr>
          <w:fldChar w:fldCharType="begin"/>
        </w:r>
        <w:r w:rsidR="00FF11B5">
          <w:rPr>
            <w:noProof/>
            <w:webHidden/>
          </w:rPr>
          <w:instrText xml:space="preserve"> PAGEREF _Toc525642810 \h </w:instrText>
        </w:r>
        <w:r w:rsidR="00FF11B5">
          <w:rPr>
            <w:noProof/>
            <w:webHidden/>
          </w:rPr>
        </w:r>
        <w:r w:rsidR="00FF11B5">
          <w:rPr>
            <w:noProof/>
            <w:webHidden/>
          </w:rPr>
          <w:fldChar w:fldCharType="separate"/>
        </w:r>
        <w:r w:rsidR="009A0442">
          <w:rPr>
            <w:noProof/>
            <w:webHidden/>
          </w:rPr>
          <w:t>22</w:t>
        </w:r>
        <w:r w:rsidR="00FF11B5">
          <w:rPr>
            <w:noProof/>
            <w:webHidden/>
          </w:rPr>
          <w:fldChar w:fldCharType="end"/>
        </w:r>
      </w:hyperlink>
    </w:p>
    <w:p w14:paraId="10CD915A" w14:textId="7691AF7E" w:rsidR="00B61FFA" w:rsidRPr="00B61FFA" w:rsidRDefault="00FF11B5" w:rsidP="00B61FFA">
      <w:pPr>
        <w:keepNext/>
        <w:spacing w:after="0" w:line="240" w:lineRule="auto"/>
        <w:ind w:left="360" w:hanging="360"/>
        <w:outlineLvl w:val="0"/>
        <w:rPr>
          <w:rFonts w:ascii="Times New Roman" w:eastAsia="Times New Roman" w:hAnsi="Times New Roman" w:cs="Times New Roman"/>
          <w:bCs/>
          <w:caps/>
          <w:smallCaps/>
          <w:kern w:val="32"/>
          <w:sz w:val="28"/>
          <w:szCs w:val="28"/>
          <w:lang w:val="sr-Cyrl-BA"/>
        </w:rPr>
      </w:pPr>
      <w:r>
        <w:rPr>
          <w:rFonts w:ascii="Times New Roman" w:eastAsia="Times New Roman" w:hAnsi="Times New Roman" w:cs="Times New Roman"/>
          <w:bCs/>
          <w:caps/>
          <w:smallCaps/>
          <w:kern w:val="32"/>
          <w:sz w:val="28"/>
          <w:szCs w:val="28"/>
          <w:lang w:val="sr-Cyrl-BA"/>
        </w:rPr>
        <w:fldChar w:fldCharType="end"/>
      </w:r>
    </w:p>
    <w:p w14:paraId="394DF2E7" w14:textId="77777777" w:rsidR="00B61FFA" w:rsidRPr="00B61FFA" w:rsidRDefault="00B61FFA" w:rsidP="00B61FFA">
      <w:pPr>
        <w:spacing w:after="0" w:line="240" w:lineRule="auto"/>
        <w:rPr>
          <w:rFonts w:ascii="Times New Roman" w:eastAsia="Times New Roman" w:hAnsi="Times New Roman" w:cs="Times New Roman"/>
          <w:sz w:val="24"/>
          <w:szCs w:val="24"/>
          <w:lang w:val="sr-Cyrl-BA"/>
        </w:rPr>
      </w:pPr>
    </w:p>
    <w:p w14:paraId="7E6C4D26" w14:textId="77777777" w:rsidR="00B61FFA" w:rsidRPr="00B61FFA" w:rsidRDefault="00B61FFA" w:rsidP="00B61FFA">
      <w:pPr>
        <w:spacing w:after="0" w:line="240" w:lineRule="auto"/>
        <w:rPr>
          <w:rFonts w:ascii="Times New Roman" w:eastAsia="Times New Roman" w:hAnsi="Times New Roman" w:cs="Times New Roman"/>
          <w:sz w:val="24"/>
          <w:szCs w:val="24"/>
          <w:lang w:val="sr-Cyrl-BA"/>
        </w:rPr>
      </w:pPr>
    </w:p>
    <w:p w14:paraId="1BD8A4B7" w14:textId="77777777" w:rsidR="00B61FFA" w:rsidRPr="00B61FFA" w:rsidRDefault="00B61FFA" w:rsidP="00B61FFA">
      <w:pPr>
        <w:spacing w:after="0" w:line="240" w:lineRule="auto"/>
        <w:rPr>
          <w:rFonts w:ascii="Times New Roman" w:eastAsia="Times New Roman" w:hAnsi="Times New Roman" w:cs="Times New Roman"/>
          <w:sz w:val="24"/>
          <w:szCs w:val="24"/>
          <w:lang w:val="sr-Latn-BA"/>
        </w:rPr>
      </w:pPr>
    </w:p>
    <w:p w14:paraId="6133C856" w14:textId="77777777" w:rsidR="00B61FFA" w:rsidRPr="00B61FFA" w:rsidRDefault="00B61FFA" w:rsidP="00B61FFA">
      <w:pPr>
        <w:spacing w:after="0" w:line="240" w:lineRule="auto"/>
        <w:rPr>
          <w:rFonts w:ascii="Times New Roman" w:eastAsia="Times New Roman" w:hAnsi="Times New Roman" w:cs="Times New Roman"/>
          <w:sz w:val="24"/>
          <w:szCs w:val="24"/>
          <w:lang w:val="sr-Latn-BA"/>
        </w:rPr>
      </w:pPr>
    </w:p>
    <w:p w14:paraId="1A996C80" w14:textId="77777777" w:rsidR="00B61FFA" w:rsidRPr="00B61FFA" w:rsidRDefault="00B61FFA" w:rsidP="000C6BD5">
      <w:pPr>
        <w:spacing w:after="0" w:line="240" w:lineRule="auto"/>
        <w:jc w:val="center"/>
        <w:rPr>
          <w:rFonts w:ascii="Times New Roman" w:eastAsia="Times New Roman" w:hAnsi="Times New Roman" w:cs="Times New Roman"/>
          <w:sz w:val="24"/>
          <w:szCs w:val="24"/>
          <w:lang w:val="sr-Latn-BA"/>
        </w:rPr>
      </w:pPr>
    </w:p>
    <w:p w14:paraId="0AE43B80" w14:textId="77777777" w:rsidR="00B61FFA" w:rsidRPr="00B61FFA" w:rsidRDefault="00B61FFA" w:rsidP="00B61FFA">
      <w:pPr>
        <w:spacing w:after="0" w:line="240" w:lineRule="auto"/>
        <w:rPr>
          <w:rFonts w:ascii="Times New Roman" w:eastAsia="Times New Roman" w:hAnsi="Times New Roman" w:cs="Times New Roman"/>
          <w:sz w:val="24"/>
          <w:szCs w:val="24"/>
          <w:lang w:val="sr-Latn-BA"/>
        </w:rPr>
      </w:pPr>
    </w:p>
    <w:p w14:paraId="70CB5E89" w14:textId="77777777" w:rsidR="00B61FFA" w:rsidRPr="00B61FFA" w:rsidRDefault="00B61FFA" w:rsidP="00B61FFA">
      <w:pPr>
        <w:spacing w:after="0" w:line="240" w:lineRule="auto"/>
        <w:rPr>
          <w:rFonts w:ascii="Times New Roman" w:eastAsia="Times New Roman" w:hAnsi="Times New Roman" w:cs="Times New Roman"/>
          <w:sz w:val="24"/>
          <w:szCs w:val="24"/>
          <w:lang w:val="sr-Latn-BA"/>
        </w:rPr>
      </w:pPr>
    </w:p>
    <w:p w14:paraId="44F6A116" w14:textId="77777777" w:rsidR="00B61FFA" w:rsidRPr="00B61FFA" w:rsidRDefault="00B61FFA" w:rsidP="00B61FFA">
      <w:pPr>
        <w:spacing w:after="0" w:line="240" w:lineRule="auto"/>
        <w:rPr>
          <w:rFonts w:ascii="Times New Roman" w:eastAsia="Times New Roman" w:hAnsi="Times New Roman" w:cs="Times New Roman"/>
          <w:sz w:val="24"/>
          <w:szCs w:val="24"/>
          <w:lang w:val="sr-Latn-BA"/>
        </w:rPr>
      </w:pPr>
    </w:p>
    <w:p w14:paraId="448E9173" w14:textId="77777777" w:rsidR="00B61FFA" w:rsidRPr="00B61FFA" w:rsidRDefault="00B61FFA" w:rsidP="00B61FFA">
      <w:pPr>
        <w:spacing w:after="0" w:line="240" w:lineRule="auto"/>
        <w:rPr>
          <w:rFonts w:ascii="Times New Roman" w:eastAsia="Times New Roman" w:hAnsi="Times New Roman" w:cs="Times New Roman"/>
          <w:sz w:val="24"/>
          <w:szCs w:val="24"/>
          <w:lang w:val="sr-Latn-BA"/>
        </w:rPr>
      </w:pPr>
    </w:p>
    <w:p w14:paraId="2C6EB50E" w14:textId="77777777" w:rsidR="00B61FFA" w:rsidRPr="00B61FFA" w:rsidRDefault="00B61FFA" w:rsidP="00B61FFA">
      <w:pPr>
        <w:spacing w:after="0" w:line="240" w:lineRule="auto"/>
        <w:rPr>
          <w:rFonts w:ascii="Times New Roman" w:eastAsia="Times New Roman" w:hAnsi="Times New Roman" w:cs="Times New Roman"/>
          <w:sz w:val="24"/>
          <w:szCs w:val="24"/>
          <w:lang w:val="sr-Latn-BA"/>
        </w:rPr>
      </w:pPr>
    </w:p>
    <w:p w14:paraId="2E24B07B" w14:textId="77777777" w:rsidR="00B61FFA" w:rsidRPr="00B61FFA" w:rsidRDefault="00B61FFA" w:rsidP="00B61FFA">
      <w:pPr>
        <w:spacing w:after="0" w:line="240" w:lineRule="auto"/>
        <w:rPr>
          <w:rFonts w:ascii="Times New Roman" w:eastAsia="Times New Roman" w:hAnsi="Times New Roman" w:cs="Times New Roman"/>
          <w:sz w:val="24"/>
          <w:szCs w:val="24"/>
          <w:lang w:val="sr-Latn-BA"/>
        </w:rPr>
      </w:pPr>
    </w:p>
    <w:p w14:paraId="509322B8" w14:textId="77777777" w:rsidR="00B61FFA" w:rsidRPr="00B61FFA" w:rsidRDefault="00B61FFA" w:rsidP="00B61FFA">
      <w:pPr>
        <w:spacing w:after="0" w:line="240" w:lineRule="auto"/>
        <w:rPr>
          <w:rFonts w:ascii="Times New Roman" w:eastAsia="Times New Roman" w:hAnsi="Times New Roman" w:cs="Times New Roman"/>
          <w:sz w:val="24"/>
          <w:szCs w:val="24"/>
          <w:lang w:val="sr-Cyrl-BA"/>
        </w:rPr>
      </w:pPr>
    </w:p>
    <w:p w14:paraId="37A7C3FC" w14:textId="77777777" w:rsidR="00B61FFA" w:rsidRPr="00B61FFA" w:rsidRDefault="00B61FFA" w:rsidP="00B61FFA">
      <w:pPr>
        <w:spacing w:after="0" w:line="240" w:lineRule="auto"/>
        <w:rPr>
          <w:rFonts w:ascii="Times New Roman" w:eastAsia="Times New Roman" w:hAnsi="Times New Roman" w:cs="Times New Roman"/>
          <w:sz w:val="24"/>
          <w:szCs w:val="24"/>
          <w:lang w:val="sr-Cyrl-BA"/>
        </w:rPr>
      </w:pPr>
    </w:p>
    <w:p w14:paraId="3A167DE7" w14:textId="77777777" w:rsidR="00B61FFA" w:rsidRPr="00B61FFA" w:rsidRDefault="00B61FFA" w:rsidP="00B61FFA">
      <w:pPr>
        <w:spacing w:after="0" w:line="240" w:lineRule="auto"/>
        <w:rPr>
          <w:rFonts w:ascii="Times New Roman" w:eastAsia="Times New Roman" w:hAnsi="Times New Roman" w:cs="Times New Roman"/>
          <w:sz w:val="24"/>
          <w:szCs w:val="24"/>
          <w:lang w:val="sr-Cyrl-BA"/>
        </w:rPr>
      </w:pPr>
    </w:p>
    <w:p w14:paraId="0BE8DB37" w14:textId="77777777" w:rsidR="00B61FFA" w:rsidRPr="00B61FFA" w:rsidRDefault="00B61FFA" w:rsidP="00B61FFA">
      <w:pPr>
        <w:spacing w:after="0" w:line="240" w:lineRule="auto"/>
        <w:rPr>
          <w:rFonts w:ascii="Times New Roman" w:eastAsia="Times New Roman" w:hAnsi="Times New Roman" w:cs="Times New Roman"/>
          <w:sz w:val="24"/>
          <w:szCs w:val="24"/>
          <w:lang w:val="sr-Cyrl-BA"/>
        </w:rPr>
      </w:pPr>
    </w:p>
    <w:p w14:paraId="7F2E8DB7" w14:textId="77777777" w:rsidR="00B61FFA" w:rsidRPr="00B61FFA" w:rsidRDefault="00B61FFA" w:rsidP="00B61FFA">
      <w:pPr>
        <w:spacing w:after="0" w:line="240" w:lineRule="auto"/>
        <w:rPr>
          <w:rFonts w:ascii="Times New Roman" w:eastAsia="Times New Roman" w:hAnsi="Times New Roman" w:cs="Times New Roman"/>
          <w:sz w:val="24"/>
          <w:szCs w:val="24"/>
          <w:lang w:val="sr-Cyrl-BA"/>
        </w:rPr>
      </w:pPr>
    </w:p>
    <w:p w14:paraId="37FFA349" w14:textId="77777777" w:rsidR="00B61FFA" w:rsidRPr="00B61FFA" w:rsidRDefault="00B61FFA" w:rsidP="00B61FFA">
      <w:pPr>
        <w:spacing w:after="0" w:line="240" w:lineRule="auto"/>
        <w:rPr>
          <w:rFonts w:ascii="Times New Roman" w:eastAsia="Times New Roman" w:hAnsi="Times New Roman" w:cs="Times New Roman"/>
          <w:sz w:val="24"/>
          <w:szCs w:val="24"/>
          <w:lang w:val="sr-Cyrl-BA"/>
        </w:rPr>
      </w:pPr>
    </w:p>
    <w:p w14:paraId="65280075" w14:textId="36588C1B" w:rsidR="00B61FFA" w:rsidRDefault="00B61FFA" w:rsidP="00B61FFA">
      <w:pPr>
        <w:spacing w:after="0" w:line="240" w:lineRule="auto"/>
        <w:rPr>
          <w:rFonts w:ascii="Times New Roman" w:eastAsia="Times New Roman" w:hAnsi="Times New Roman" w:cs="Times New Roman"/>
          <w:sz w:val="24"/>
          <w:szCs w:val="24"/>
          <w:lang w:val="sr-Cyrl-BA"/>
        </w:rPr>
      </w:pPr>
    </w:p>
    <w:p w14:paraId="7E03BF52" w14:textId="4170F298" w:rsidR="00C675A8" w:rsidRDefault="00C675A8" w:rsidP="00B61FFA">
      <w:pPr>
        <w:spacing w:after="0" w:line="240" w:lineRule="auto"/>
        <w:rPr>
          <w:rFonts w:ascii="Times New Roman" w:eastAsia="Times New Roman" w:hAnsi="Times New Roman" w:cs="Times New Roman"/>
          <w:sz w:val="24"/>
          <w:szCs w:val="24"/>
          <w:lang w:val="sr-Cyrl-BA"/>
        </w:rPr>
      </w:pPr>
    </w:p>
    <w:p w14:paraId="251792ED" w14:textId="1DA6652C" w:rsidR="00C675A8" w:rsidRDefault="00C675A8" w:rsidP="00B61FFA">
      <w:pPr>
        <w:spacing w:after="0" w:line="240" w:lineRule="auto"/>
        <w:rPr>
          <w:rFonts w:ascii="Times New Roman" w:eastAsia="Times New Roman" w:hAnsi="Times New Roman" w:cs="Times New Roman"/>
          <w:sz w:val="24"/>
          <w:szCs w:val="24"/>
          <w:lang w:val="sr-Cyrl-BA"/>
        </w:rPr>
      </w:pPr>
    </w:p>
    <w:p w14:paraId="1383FA4A" w14:textId="08833553" w:rsidR="00C675A8" w:rsidRDefault="00C675A8" w:rsidP="00B61FFA">
      <w:pPr>
        <w:spacing w:after="0" w:line="240" w:lineRule="auto"/>
        <w:rPr>
          <w:rFonts w:ascii="Times New Roman" w:eastAsia="Times New Roman" w:hAnsi="Times New Roman" w:cs="Times New Roman"/>
          <w:sz w:val="24"/>
          <w:szCs w:val="24"/>
          <w:lang w:val="sr-Cyrl-BA"/>
        </w:rPr>
      </w:pPr>
    </w:p>
    <w:p w14:paraId="2CA1635B" w14:textId="1261DF7C" w:rsidR="00C675A8" w:rsidRDefault="00C675A8" w:rsidP="00B61FFA">
      <w:pPr>
        <w:spacing w:after="0" w:line="240" w:lineRule="auto"/>
        <w:rPr>
          <w:rFonts w:ascii="Times New Roman" w:eastAsia="Times New Roman" w:hAnsi="Times New Roman" w:cs="Times New Roman"/>
          <w:sz w:val="24"/>
          <w:szCs w:val="24"/>
          <w:lang w:val="sr-Cyrl-BA"/>
        </w:rPr>
      </w:pPr>
    </w:p>
    <w:p w14:paraId="4FC76080" w14:textId="76A6162A" w:rsidR="00C675A8" w:rsidRDefault="00C675A8" w:rsidP="00B61FFA">
      <w:pPr>
        <w:spacing w:after="0" w:line="240" w:lineRule="auto"/>
        <w:rPr>
          <w:rFonts w:ascii="Times New Roman" w:eastAsia="Times New Roman" w:hAnsi="Times New Roman" w:cs="Times New Roman"/>
          <w:sz w:val="24"/>
          <w:szCs w:val="24"/>
          <w:lang w:val="sr-Cyrl-BA"/>
        </w:rPr>
      </w:pPr>
    </w:p>
    <w:p w14:paraId="5CAD4137" w14:textId="220FDA0A" w:rsidR="00C675A8" w:rsidRDefault="00C675A8" w:rsidP="00B61FFA">
      <w:pPr>
        <w:spacing w:after="0" w:line="240" w:lineRule="auto"/>
        <w:rPr>
          <w:rFonts w:ascii="Times New Roman" w:eastAsia="Times New Roman" w:hAnsi="Times New Roman" w:cs="Times New Roman"/>
          <w:sz w:val="24"/>
          <w:szCs w:val="24"/>
          <w:lang w:val="sr-Cyrl-BA"/>
        </w:rPr>
      </w:pPr>
    </w:p>
    <w:p w14:paraId="552C6974" w14:textId="2A531D99" w:rsidR="00C675A8" w:rsidRDefault="00C675A8" w:rsidP="00B61FFA">
      <w:pPr>
        <w:spacing w:after="0" w:line="240" w:lineRule="auto"/>
        <w:rPr>
          <w:rFonts w:ascii="Times New Roman" w:eastAsia="Times New Roman" w:hAnsi="Times New Roman" w:cs="Times New Roman"/>
          <w:sz w:val="24"/>
          <w:szCs w:val="24"/>
          <w:lang w:val="sr-Cyrl-BA"/>
        </w:rPr>
      </w:pPr>
    </w:p>
    <w:p w14:paraId="51A32D5B" w14:textId="614F339B" w:rsidR="00C675A8" w:rsidRDefault="00C675A8" w:rsidP="00B61FFA">
      <w:pPr>
        <w:spacing w:after="0" w:line="240" w:lineRule="auto"/>
        <w:rPr>
          <w:rFonts w:ascii="Times New Roman" w:eastAsia="Times New Roman" w:hAnsi="Times New Roman" w:cs="Times New Roman"/>
          <w:sz w:val="24"/>
          <w:szCs w:val="24"/>
          <w:lang w:val="sr-Cyrl-BA"/>
        </w:rPr>
      </w:pPr>
    </w:p>
    <w:p w14:paraId="367BB3CD" w14:textId="77777777" w:rsidR="00C675A8" w:rsidRPr="00B61FFA" w:rsidRDefault="00C675A8" w:rsidP="00B61FFA">
      <w:pPr>
        <w:spacing w:after="0" w:line="240" w:lineRule="auto"/>
        <w:rPr>
          <w:rFonts w:ascii="Times New Roman" w:eastAsia="Times New Roman" w:hAnsi="Times New Roman" w:cs="Times New Roman"/>
          <w:sz w:val="24"/>
          <w:szCs w:val="24"/>
          <w:lang w:val="sr-Cyrl-BA"/>
        </w:rPr>
      </w:pPr>
    </w:p>
    <w:p w14:paraId="7B92D325" w14:textId="77777777" w:rsidR="00C675A8" w:rsidRDefault="00C675A8" w:rsidP="00B61FFA">
      <w:pPr>
        <w:spacing w:after="0" w:line="240" w:lineRule="auto"/>
        <w:rPr>
          <w:rFonts w:ascii="Times New Roman" w:eastAsia="Times New Roman" w:hAnsi="Times New Roman" w:cs="Times New Roman"/>
          <w:sz w:val="24"/>
          <w:szCs w:val="24"/>
          <w:lang w:val="sr-Cyrl-BA"/>
        </w:rPr>
        <w:sectPr w:rsidR="00C675A8" w:rsidSect="000C6BD5">
          <w:headerReference w:type="default" r:id="rId8"/>
          <w:footerReference w:type="default" r:id="rId9"/>
          <w:footerReference w:type="first" r:id="rId10"/>
          <w:pgSz w:w="11907" w:h="16840" w:code="9"/>
          <w:pgMar w:top="1417" w:right="1417" w:bottom="1417" w:left="1417" w:header="709" w:footer="709" w:gutter="0"/>
          <w:cols w:space="708"/>
          <w:titlePg/>
          <w:docGrid w:linePitch="360"/>
        </w:sectPr>
      </w:pPr>
    </w:p>
    <w:p w14:paraId="4AA679A5" w14:textId="65C617FB" w:rsidR="00B61FFA" w:rsidRPr="00B61FFA" w:rsidRDefault="00B61FFA" w:rsidP="00B61FFA">
      <w:pPr>
        <w:spacing w:after="0" w:line="240" w:lineRule="auto"/>
        <w:rPr>
          <w:rFonts w:ascii="Times New Roman" w:eastAsia="Times New Roman" w:hAnsi="Times New Roman" w:cs="Times New Roman"/>
          <w:sz w:val="24"/>
          <w:szCs w:val="24"/>
          <w:lang w:val="sr-Cyrl-BA"/>
        </w:rPr>
      </w:pPr>
    </w:p>
    <w:p w14:paraId="6F95936B" w14:textId="6A5F1BEE" w:rsidR="00B61FFA" w:rsidRPr="00B61FFA" w:rsidRDefault="00C675A8" w:rsidP="00C675A8">
      <w:pPr>
        <w:pStyle w:val="Heading1"/>
        <w:rPr>
          <w:rFonts w:eastAsia="Calibri"/>
          <w:b w:val="0"/>
          <w:lang w:val="sr-Cyrl-BA"/>
        </w:rPr>
      </w:pPr>
      <w:r>
        <w:rPr>
          <w:rFonts w:eastAsia="Calibri"/>
          <w:lang w:val="sr-Cyrl-BA"/>
        </w:rPr>
        <w:tab/>
      </w:r>
      <w:bookmarkStart w:id="0" w:name="_Toc525642119"/>
      <w:bookmarkStart w:id="1" w:name="_Toc525642765"/>
      <w:bookmarkStart w:id="2" w:name="_Toc525642802"/>
      <w:r w:rsidR="00B61FFA" w:rsidRPr="00B61FFA">
        <w:rPr>
          <w:rFonts w:eastAsia="Calibri"/>
          <w:lang w:val="sr-Cyrl-BA"/>
        </w:rPr>
        <w:t>УВОД</w:t>
      </w:r>
      <w:bookmarkEnd w:id="0"/>
      <w:bookmarkEnd w:id="1"/>
      <w:bookmarkEnd w:id="2"/>
      <w:r w:rsidR="00B61FFA" w:rsidRPr="00B61FFA">
        <w:rPr>
          <w:rFonts w:eastAsia="Calibri"/>
          <w:lang w:val="sr-Cyrl-BA"/>
        </w:rPr>
        <w:t xml:space="preserve"> </w:t>
      </w:r>
    </w:p>
    <w:p w14:paraId="58455FF6" w14:textId="77777777" w:rsidR="00B61FFA" w:rsidRPr="00C675A8" w:rsidRDefault="00B61FFA" w:rsidP="00C675A8">
      <w:pPr>
        <w:spacing w:before="240" w:after="60" w:line="240" w:lineRule="auto"/>
        <w:jc w:val="both"/>
        <w:rPr>
          <w:rFonts w:ascii="Times New Roman" w:hAnsi="Times New Roman" w:cs="Times New Roman"/>
          <w:i/>
          <w:sz w:val="28"/>
          <w:szCs w:val="28"/>
          <w:lang w:val="sr-Cyrl-BA"/>
        </w:rPr>
      </w:pPr>
      <w:r w:rsidRPr="00C675A8">
        <w:rPr>
          <w:rFonts w:ascii="Times New Roman" w:hAnsi="Times New Roman" w:cs="Times New Roman"/>
          <w:i/>
          <w:sz w:val="28"/>
          <w:szCs w:val="28"/>
          <w:lang w:val="sr-Cyrl-BA"/>
        </w:rPr>
        <w:t>Влада Републике Српске и Унија удружења послодаваца Републике Српске 10. децембра 2017. године су закључили „Меморандум о заједничким политикам за пеирод 2018-2020. година.“</w:t>
      </w:r>
    </w:p>
    <w:p w14:paraId="787F5660" w14:textId="77777777" w:rsidR="00B61FFA" w:rsidRPr="00C675A8" w:rsidRDefault="00B61FFA" w:rsidP="00C675A8">
      <w:pPr>
        <w:spacing w:before="240" w:after="60" w:line="240" w:lineRule="auto"/>
        <w:jc w:val="both"/>
        <w:rPr>
          <w:rFonts w:ascii="Times New Roman" w:hAnsi="Times New Roman" w:cs="Times New Roman"/>
          <w:i/>
          <w:sz w:val="28"/>
          <w:szCs w:val="28"/>
          <w:lang w:val="sr-Cyrl-BA"/>
        </w:rPr>
      </w:pPr>
      <w:r w:rsidRPr="00C675A8">
        <w:rPr>
          <w:rFonts w:ascii="Times New Roman" w:hAnsi="Times New Roman" w:cs="Times New Roman"/>
          <w:i/>
          <w:sz w:val="28"/>
          <w:szCs w:val="28"/>
          <w:lang w:val="sr-Cyrl-BA"/>
        </w:rPr>
        <w:t>Један од договорених корака у поменутом документу јесте и израда Смјерница за развој привреде Републике Српске, а на начин да се кроз директан разговор са привредницима и представницима ресорних институција Републике Српске настави започети дијалог, али кроз детаљну анализу кључних привредних сектора и приједлог кључних мјера које би требале да допринесу повећању технолошког развоја привреде, извоза и плата запослених.</w:t>
      </w:r>
    </w:p>
    <w:p w14:paraId="4821A44D" w14:textId="77777777" w:rsidR="00B61FFA" w:rsidRPr="00C675A8" w:rsidRDefault="00B61FFA" w:rsidP="00C675A8">
      <w:pPr>
        <w:spacing w:before="240" w:after="60" w:line="240" w:lineRule="auto"/>
        <w:jc w:val="both"/>
        <w:rPr>
          <w:rFonts w:ascii="Times New Roman" w:hAnsi="Times New Roman" w:cs="Times New Roman"/>
          <w:i/>
          <w:sz w:val="28"/>
          <w:szCs w:val="28"/>
          <w:lang w:val="sr-Cyrl-BA"/>
        </w:rPr>
      </w:pPr>
      <w:r w:rsidRPr="00C675A8">
        <w:rPr>
          <w:rFonts w:ascii="Times New Roman" w:hAnsi="Times New Roman" w:cs="Times New Roman"/>
          <w:i/>
          <w:sz w:val="28"/>
          <w:szCs w:val="28"/>
          <w:lang w:val="sr-Cyrl-BA"/>
        </w:rPr>
        <w:t>У складу са наведеним, Влада Републике Српске је формирала радну групу за израду поменутих смјерница, у коју су укључени представници ресорних министарстава, Уније удружења послодаваца Републике Српске, Привредне коморе Републике Српске, те Занатско-предузетничке коморе.</w:t>
      </w:r>
    </w:p>
    <w:p w14:paraId="4DA8E887" w14:textId="7BD19829" w:rsidR="00B61FFA" w:rsidRPr="00C675A8" w:rsidRDefault="00B61FFA" w:rsidP="00C675A8">
      <w:pPr>
        <w:spacing w:before="240" w:after="60" w:line="240" w:lineRule="auto"/>
        <w:jc w:val="both"/>
        <w:rPr>
          <w:rFonts w:ascii="Times New Roman" w:hAnsi="Times New Roman" w:cs="Times New Roman"/>
          <w:i/>
          <w:sz w:val="28"/>
          <w:szCs w:val="28"/>
          <w:lang w:val="sr-Cyrl-BA"/>
        </w:rPr>
      </w:pPr>
      <w:r w:rsidRPr="00C675A8">
        <w:rPr>
          <w:rFonts w:ascii="Times New Roman" w:hAnsi="Times New Roman" w:cs="Times New Roman"/>
          <w:i/>
          <w:sz w:val="28"/>
          <w:szCs w:val="28"/>
          <w:lang w:val="sr-Cyrl-BA"/>
        </w:rPr>
        <w:t>У врло кратком року су организоване јавне расправе представника Владиних ин</w:t>
      </w:r>
      <w:r w:rsidR="00A2569A" w:rsidRPr="00C675A8">
        <w:rPr>
          <w:rFonts w:ascii="Times New Roman" w:hAnsi="Times New Roman" w:cs="Times New Roman"/>
          <w:i/>
          <w:sz w:val="28"/>
          <w:szCs w:val="28"/>
          <w:lang w:val="sr-Cyrl-BA"/>
        </w:rPr>
        <w:t>ституција, привредника и академ</w:t>
      </w:r>
      <w:r w:rsidRPr="00C675A8">
        <w:rPr>
          <w:rFonts w:ascii="Times New Roman" w:hAnsi="Times New Roman" w:cs="Times New Roman"/>
          <w:i/>
          <w:sz w:val="28"/>
          <w:szCs w:val="28"/>
          <w:lang w:val="sr-Cyrl-BA"/>
        </w:rPr>
        <w:t>ске заједнице за шесет привредних сектора: пољопривреда и прехр</w:t>
      </w:r>
      <w:r w:rsidR="00A2569A" w:rsidRPr="00C675A8">
        <w:rPr>
          <w:rFonts w:ascii="Times New Roman" w:hAnsi="Times New Roman" w:cs="Times New Roman"/>
          <w:i/>
          <w:sz w:val="28"/>
          <w:szCs w:val="28"/>
          <w:lang w:val="sr-Cyrl-BA"/>
        </w:rPr>
        <w:t>амбена индустрија; дрвоп</w:t>
      </w:r>
      <w:r w:rsidR="00391C8E" w:rsidRPr="00C675A8">
        <w:rPr>
          <w:rFonts w:ascii="Times New Roman" w:hAnsi="Times New Roman" w:cs="Times New Roman"/>
          <w:i/>
          <w:sz w:val="28"/>
          <w:szCs w:val="28"/>
          <w:lang w:val="sr-Cyrl-BA"/>
        </w:rPr>
        <w:t>рерада;</w:t>
      </w:r>
      <w:r w:rsidRPr="00C675A8">
        <w:rPr>
          <w:rFonts w:ascii="Times New Roman" w:hAnsi="Times New Roman" w:cs="Times New Roman"/>
          <w:i/>
          <w:sz w:val="28"/>
          <w:szCs w:val="28"/>
          <w:lang w:val="sr-Cyrl-BA"/>
        </w:rPr>
        <w:t xml:space="preserve">  металска и електро индустрија, те текстил, кожа и обућа, а поред традиционалних привредни</w:t>
      </w:r>
      <w:r w:rsidR="00A2569A" w:rsidRPr="00C675A8">
        <w:rPr>
          <w:rFonts w:ascii="Times New Roman" w:hAnsi="Times New Roman" w:cs="Times New Roman"/>
          <w:i/>
          <w:sz w:val="28"/>
          <w:szCs w:val="28"/>
          <w:lang w:val="sr-Cyrl-BA"/>
        </w:rPr>
        <w:t>х</w:t>
      </w:r>
      <w:r w:rsidRPr="00C675A8">
        <w:rPr>
          <w:rFonts w:ascii="Times New Roman" w:hAnsi="Times New Roman" w:cs="Times New Roman"/>
          <w:i/>
          <w:sz w:val="28"/>
          <w:szCs w:val="28"/>
          <w:lang w:val="sr-Cyrl-BA"/>
        </w:rPr>
        <w:t xml:space="preserve"> грана, као гране са значајним потенцијалом, препознате су и информационо-комуникационе технологије и туризам. </w:t>
      </w:r>
    </w:p>
    <w:p w14:paraId="63ED529D" w14:textId="26314F7C" w:rsidR="00B61FFA" w:rsidRPr="00C675A8" w:rsidRDefault="00A2569A" w:rsidP="00C675A8">
      <w:pPr>
        <w:spacing w:before="240" w:after="60" w:line="240" w:lineRule="auto"/>
        <w:jc w:val="both"/>
        <w:rPr>
          <w:rFonts w:ascii="Times New Roman" w:hAnsi="Times New Roman" w:cs="Times New Roman"/>
          <w:i/>
          <w:sz w:val="28"/>
          <w:szCs w:val="28"/>
          <w:lang w:val="sr-Cyrl-BA"/>
        </w:rPr>
      </w:pPr>
      <w:r w:rsidRPr="00C675A8">
        <w:rPr>
          <w:rFonts w:ascii="Times New Roman" w:hAnsi="Times New Roman" w:cs="Times New Roman"/>
          <w:i/>
          <w:sz w:val="28"/>
          <w:szCs w:val="28"/>
          <w:lang w:val="sr-Cyrl-BA"/>
        </w:rPr>
        <w:t>На основу ових консултацијa</w:t>
      </w:r>
      <w:r w:rsidR="00B61FFA" w:rsidRPr="00C675A8">
        <w:rPr>
          <w:rFonts w:ascii="Times New Roman" w:hAnsi="Times New Roman" w:cs="Times New Roman"/>
          <w:i/>
          <w:sz w:val="28"/>
          <w:szCs w:val="28"/>
          <w:lang w:val="sr-Cyrl-BA"/>
        </w:rPr>
        <w:t>, проистекао је први нацрт смјерница за развој привреде Републике Српске, при чему је идетнификовано да је одређени број</w:t>
      </w:r>
      <w:r w:rsidRPr="00C675A8">
        <w:rPr>
          <w:rFonts w:ascii="Times New Roman" w:hAnsi="Times New Roman" w:cs="Times New Roman"/>
          <w:i/>
          <w:sz w:val="28"/>
          <w:szCs w:val="28"/>
          <w:lang w:val="sr-Cyrl-BA"/>
        </w:rPr>
        <w:t xml:space="preserve"> мјера заједнички за све секторе</w:t>
      </w:r>
      <w:r w:rsidR="00B61FFA" w:rsidRPr="00C675A8">
        <w:rPr>
          <w:rFonts w:ascii="Times New Roman" w:hAnsi="Times New Roman" w:cs="Times New Roman"/>
          <w:i/>
          <w:sz w:val="28"/>
          <w:szCs w:val="28"/>
          <w:lang w:val="sr-Cyrl-BA"/>
        </w:rPr>
        <w:t xml:space="preserve"> и оне су издвојене под појмом „опште мјере“, док су за сваки сектор појединачно дефинисане мјере које се тичу сваког од њих.</w:t>
      </w:r>
    </w:p>
    <w:p w14:paraId="22874D7E" w14:textId="77777777" w:rsidR="00B61FFA" w:rsidRPr="00B61FFA" w:rsidRDefault="00B61FFA" w:rsidP="00B61FFA">
      <w:pPr>
        <w:tabs>
          <w:tab w:val="left" w:pos="993"/>
        </w:tabs>
        <w:spacing w:after="0" w:line="240" w:lineRule="auto"/>
        <w:ind w:right="-23"/>
        <w:jc w:val="both"/>
        <w:rPr>
          <w:rFonts w:ascii="Times New Roman" w:eastAsia="Calibri" w:hAnsi="Times New Roman" w:cs="Times New Roman"/>
          <w:i/>
          <w:sz w:val="28"/>
          <w:szCs w:val="28"/>
          <w:lang w:val="sr-Cyrl-BA"/>
        </w:rPr>
      </w:pPr>
    </w:p>
    <w:p w14:paraId="3BB4A94D" w14:textId="7E52AEEE" w:rsidR="00B61FFA" w:rsidRPr="00B61FFA" w:rsidRDefault="00B61FFA" w:rsidP="00B61FFA">
      <w:pPr>
        <w:tabs>
          <w:tab w:val="left" w:pos="993"/>
        </w:tabs>
        <w:spacing w:after="0" w:line="240" w:lineRule="auto"/>
        <w:ind w:right="-23"/>
        <w:jc w:val="both"/>
        <w:rPr>
          <w:rFonts w:ascii="Times New Roman" w:eastAsia="Calibri" w:hAnsi="Times New Roman" w:cs="Times New Roman"/>
          <w:sz w:val="28"/>
          <w:szCs w:val="28"/>
          <w:lang w:val="sr-Cyrl-BA"/>
        </w:rPr>
      </w:pPr>
      <w:r w:rsidRPr="00B61FFA">
        <w:rPr>
          <w:rFonts w:ascii="Times New Roman" w:eastAsia="Calibri" w:hAnsi="Times New Roman" w:cs="Times New Roman"/>
          <w:i/>
          <w:sz w:val="28"/>
          <w:szCs w:val="28"/>
          <w:lang w:val="sr-Cyrl-BA"/>
        </w:rPr>
        <w:t>Овај почетни материјал чини окосницу за рад Конференције „Привреда Републике Српске од 2019. до 2022. године – дијалог за будућност“ чији је циљ да, на основу првог нацрта смјерница, кроз додатне консултације и дијалог дођемо до разрађених и додатних приједлога за развој привреде Републике Српске.  Усаглшаени приједлози након тога требају постати основ за ускучивање у кључне стратешке развојне документе Републике Српске</w:t>
      </w:r>
      <w:r w:rsidR="00391C8E">
        <w:rPr>
          <w:rFonts w:ascii="Times New Roman" w:eastAsia="Calibri" w:hAnsi="Times New Roman" w:cs="Times New Roman"/>
          <w:sz w:val="28"/>
          <w:szCs w:val="28"/>
          <w:lang w:val="sr-Cyrl-BA"/>
        </w:rPr>
        <w:t>.</w:t>
      </w:r>
    </w:p>
    <w:p w14:paraId="1CCFB03D" w14:textId="77777777" w:rsidR="00B61FFA" w:rsidRPr="00B61FFA" w:rsidRDefault="00B61FFA" w:rsidP="00B61FFA">
      <w:pPr>
        <w:tabs>
          <w:tab w:val="left" w:pos="993"/>
        </w:tabs>
        <w:spacing w:after="0" w:line="240" w:lineRule="auto"/>
        <w:ind w:right="-23"/>
        <w:jc w:val="both"/>
        <w:rPr>
          <w:rFonts w:ascii="Times New Roman" w:eastAsia="Calibri" w:hAnsi="Times New Roman" w:cs="Times New Roman"/>
          <w:sz w:val="28"/>
          <w:szCs w:val="28"/>
          <w:lang w:val="sr-Cyrl-BA"/>
        </w:rPr>
      </w:pPr>
    </w:p>
    <w:p w14:paraId="66A8CFA7" w14:textId="77777777" w:rsidR="00B61FFA" w:rsidRPr="00B61FFA" w:rsidRDefault="00B61FFA" w:rsidP="00B61FFA">
      <w:pPr>
        <w:tabs>
          <w:tab w:val="left" w:pos="993"/>
        </w:tabs>
        <w:spacing w:after="0" w:line="240" w:lineRule="auto"/>
        <w:ind w:right="-23"/>
        <w:rPr>
          <w:rFonts w:ascii="Times New Roman" w:eastAsia="Calibri" w:hAnsi="Times New Roman" w:cs="Times New Roman"/>
          <w:i/>
          <w:sz w:val="28"/>
          <w:szCs w:val="28"/>
          <w:lang w:val="sr-Cyrl-BA"/>
        </w:rPr>
      </w:pPr>
    </w:p>
    <w:p w14:paraId="75331C0C" w14:textId="77777777" w:rsidR="00B61FFA" w:rsidRPr="00B61FFA" w:rsidRDefault="00B61FFA" w:rsidP="00B61FFA">
      <w:pPr>
        <w:tabs>
          <w:tab w:val="left" w:pos="993"/>
        </w:tabs>
        <w:spacing w:after="0" w:line="240" w:lineRule="auto"/>
        <w:ind w:right="-23"/>
        <w:rPr>
          <w:rFonts w:ascii="Times New Roman" w:eastAsia="Calibri" w:hAnsi="Times New Roman" w:cs="Times New Roman"/>
          <w:i/>
          <w:sz w:val="28"/>
          <w:szCs w:val="28"/>
          <w:lang w:val="sr-Cyrl-BA"/>
        </w:rPr>
      </w:pPr>
    </w:p>
    <w:p w14:paraId="44C7E528" w14:textId="77777777" w:rsidR="00B61FFA" w:rsidRPr="00B61FFA" w:rsidRDefault="00B61FFA" w:rsidP="00B61FFA">
      <w:pPr>
        <w:keepNext/>
        <w:tabs>
          <w:tab w:val="num" w:pos="360"/>
        </w:tabs>
        <w:spacing w:before="240" w:after="60" w:line="240" w:lineRule="auto"/>
        <w:outlineLvl w:val="0"/>
        <w:rPr>
          <w:rFonts w:ascii="Times New Roman" w:eastAsia="Calibri" w:hAnsi="Times New Roman" w:cs="Times New Roman"/>
          <w:sz w:val="28"/>
          <w:szCs w:val="28"/>
          <w:lang w:val="sr-Cyrl-BA"/>
        </w:rPr>
      </w:pPr>
    </w:p>
    <w:p w14:paraId="43AEFF7B" w14:textId="26EF3025" w:rsidR="00B61FFA" w:rsidRPr="00B61FFA" w:rsidRDefault="00C675A8" w:rsidP="00C675A8">
      <w:pPr>
        <w:pStyle w:val="Heading1"/>
        <w:rPr>
          <w:rFonts w:eastAsia="Calibri"/>
          <w:lang w:val="sr-Cyrl-BA"/>
        </w:rPr>
      </w:pPr>
      <w:r>
        <w:rPr>
          <w:rFonts w:eastAsia="Calibri"/>
          <w:lang w:val="sr-Cyrl-BA"/>
        </w:rPr>
        <w:tab/>
      </w:r>
      <w:bookmarkStart w:id="3" w:name="_Toc525642120"/>
      <w:bookmarkStart w:id="4" w:name="_Toc525642766"/>
      <w:bookmarkStart w:id="5" w:name="_Toc525642803"/>
      <w:r w:rsidR="00B61FFA" w:rsidRPr="00B61FFA">
        <w:rPr>
          <w:rFonts w:eastAsia="Calibri"/>
          <w:lang w:val="sr-Cyrl-BA"/>
        </w:rPr>
        <w:t>ОПШТЕ МЈЕРЕ</w:t>
      </w:r>
      <w:bookmarkEnd w:id="3"/>
      <w:bookmarkEnd w:id="4"/>
      <w:bookmarkEnd w:id="5"/>
    </w:p>
    <w:p w14:paraId="2B8BE442" w14:textId="77777777" w:rsidR="00B61FFA" w:rsidRPr="00B61FFA" w:rsidRDefault="00B61FFA" w:rsidP="00B61FFA">
      <w:pPr>
        <w:spacing w:after="0" w:line="240" w:lineRule="auto"/>
        <w:jc w:val="both"/>
        <w:rPr>
          <w:rFonts w:ascii="Times New Roman" w:eastAsia="Times New Roman" w:hAnsi="Times New Roman" w:cs="Times New Roman"/>
          <w:lang w:val="uz-Cyrl-UZ"/>
        </w:rPr>
      </w:pPr>
    </w:p>
    <w:p w14:paraId="30C071E6" w14:textId="77777777" w:rsidR="00B61FFA" w:rsidRPr="00B61FFA" w:rsidRDefault="00B61FFA" w:rsidP="00B61FFA">
      <w:pPr>
        <w:spacing w:after="0" w:line="240" w:lineRule="auto"/>
        <w:jc w:val="both"/>
        <w:rPr>
          <w:rFonts w:ascii="Times New Roman" w:eastAsia="Times New Roman" w:hAnsi="Times New Roman" w:cs="Times New Roman"/>
          <w:lang w:val="uz-Cyrl-UZ"/>
        </w:rPr>
      </w:pPr>
    </w:p>
    <w:p w14:paraId="61DE47B0" w14:textId="77777777" w:rsidR="00B61FFA" w:rsidRPr="00B61FFA" w:rsidRDefault="00B61FFA" w:rsidP="00B61FFA">
      <w:pPr>
        <w:numPr>
          <w:ilvl w:val="0"/>
          <w:numId w:val="1"/>
        </w:numPr>
        <w:spacing w:before="240" w:after="200" w:line="240" w:lineRule="auto"/>
        <w:jc w:val="both"/>
        <w:rPr>
          <w:rFonts w:ascii="Times New Roman" w:eastAsia="Calibri" w:hAnsi="Times New Roman" w:cs="Times New Roman"/>
          <w:b/>
          <w:color w:val="1F497D"/>
          <w:sz w:val="28"/>
          <w:szCs w:val="28"/>
          <w:lang w:val="sr-Cyrl-BA"/>
        </w:rPr>
      </w:pPr>
      <w:r w:rsidRPr="00B61FFA">
        <w:rPr>
          <w:rFonts w:ascii="Times New Roman" w:eastAsia="Calibri" w:hAnsi="Times New Roman" w:cs="Times New Roman"/>
          <w:b/>
          <w:color w:val="1F497D"/>
          <w:sz w:val="28"/>
          <w:szCs w:val="28"/>
          <w:lang w:val="sr-Cyrl-BA"/>
        </w:rPr>
        <w:t xml:space="preserve">Смањење опорезивања рада </w:t>
      </w:r>
    </w:p>
    <w:p w14:paraId="2771218D" w14:textId="0EDF4109" w:rsidR="00B61FFA" w:rsidRPr="00B61FFA" w:rsidRDefault="00B61FFA" w:rsidP="00B61FFA">
      <w:p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b/>
          <w:sz w:val="28"/>
          <w:szCs w:val="28"/>
          <w:lang w:val="sr-Cyrl-BA"/>
        </w:rPr>
        <w:tab/>
      </w:r>
      <w:r w:rsidRPr="00B61FFA">
        <w:rPr>
          <w:rFonts w:ascii="Times New Roman" w:eastAsia="Calibri" w:hAnsi="Times New Roman" w:cs="Times New Roman"/>
          <w:sz w:val="28"/>
          <w:szCs w:val="28"/>
          <w:lang w:val="sr-Cyrl-BA"/>
        </w:rPr>
        <w:t>Укупно оптерећење порезима и допиносима у наредном периоду свести на ниво из 2008. године у складу са Мемарандумом о заједничким политикама Владе Републике Српске и Уније удружења послодаваца. Кључни разлог за ову мјеру је изражен недостатак радне с</w:t>
      </w:r>
      <w:r w:rsidR="00A2569A">
        <w:rPr>
          <w:rFonts w:ascii="Times New Roman" w:eastAsia="Calibri" w:hAnsi="Times New Roman" w:cs="Times New Roman"/>
          <w:sz w:val="28"/>
          <w:szCs w:val="28"/>
          <w:lang w:val="sr-Cyrl-BA"/>
        </w:rPr>
        <w:t>наге због одласка у иностранство</w:t>
      </w:r>
      <w:r w:rsidRPr="00B61FFA">
        <w:rPr>
          <w:rFonts w:ascii="Times New Roman" w:eastAsia="Calibri" w:hAnsi="Times New Roman" w:cs="Times New Roman"/>
          <w:sz w:val="28"/>
          <w:szCs w:val="28"/>
          <w:lang w:val="sr-Cyrl-BA"/>
        </w:rPr>
        <w:t xml:space="preserve"> усљед ниских плата. Значајније повећање плата</w:t>
      </w:r>
      <w:r w:rsidR="00A2569A">
        <w:rPr>
          <w:rFonts w:ascii="Times New Roman" w:eastAsia="Calibri" w:hAnsi="Times New Roman" w:cs="Times New Roman"/>
          <w:sz w:val="28"/>
          <w:szCs w:val="28"/>
          <w:lang w:val="sr-Cyrl-BA"/>
        </w:rPr>
        <w:t>,</w:t>
      </w:r>
      <w:r w:rsidRPr="00B61FFA">
        <w:rPr>
          <w:rFonts w:ascii="Times New Roman" w:eastAsia="Calibri" w:hAnsi="Times New Roman" w:cs="Times New Roman"/>
          <w:sz w:val="28"/>
          <w:szCs w:val="28"/>
          <w:lang w:val="sr-Cyrl-BA"/>
        </w:rPr>
        <w:t xml:space="preserve"> као начин задржавања оне категорије становништва која је спремна да остане</w:t>
      </w:r>
      <w:r w:rsidR="00A2569A">
        <w:rPr>
          <w:rFonts w:ascii="Times New Roman" w:eastAsia="Calibri" w:hAnsi="Times New Roman" w:cs="Times New Roman"/>
          <w:sz w:val="28"/>
          <w:szCs w:val="28"/>
          <w:lang w:val="sr-Cyrl-BA"/>
        </w:rPr>
        <w:t>,</w:t>
      </w:r>
      <w:r w:rsidRPr="00B61FFA">
        <w:rPr>
          <w:rFonts w:ascii="Times New Roman" w:eastAsia="Calibri" w:hAnsi="Times New Roman" w:cs="Times New Roman"/>
          <w:sz w:val="28"/>
          <w:szCs w:val="28"/>
          <w:lang w:val="sr-Cyrl-BA"/>
        </w:rPr>
        <w:t xml:space="preserve"> је могуће уз помоћ државе.</w:t>
      </w:r>
    </w:p>
    <w:p w14:paraId="3A20E64E" w14:textId="77777777" w:rsidR="00B61FFA" w:rsidRPr="00B61FFA" w:rsidRDefault="00B61FFA" w:rsidP="00B61FFA">
      <w:pPr>
        <w:spacing w:before="240" w:after="200" w:line="240" w:lineRule="auto"/>
        <w:ind w:left="720"/>
        <w:jc w:val="both"/>
        <w:rPr>
          <w:rFonts w:ascii="Times New Roman" w:eastAsia="Calibri" w:hAnsi="Times New Roman" w:cs="Times New Roman"/>
          <w:b/>
          <w:color w:val="1F497D"/>
          <w:sz w:val="28"/>
          <w:szCs w:val="28"/>
          <w:lang w:val="sr-Cyrl-BA"/>
        </w:rPr>
      </w:pPr>
    </w:p>
    <w:p w14:paraId="1B300E23" w14:textId="77777777" w:rsidR="00B61FFA" w:rsidRPr="00B61FFA" w:rsidRDefault="00B61FFA" w:rsidP="00B61FFA">
      <w:pPr>
        <w:numPr>
          <w:ilvl w:val="0"/>
          <w:numId w:val="1"/>
        </w:numPr>
        <w:spacing w:before="240" w:after="200" w:line="240" w:lineRule="auto"/>
        <w:jc w:val="both"/>
        <w:rPr>
          <w:rFonts w:ascii="Times New Roman" w:eastAsia="Calibri" w:hAnsi="Times New Roman" w:cs="Times New Roman"/>
          <w:b/>
          <w:color w:val="1F497D"/>
          <w:sz w:val="28"/>
          <w:szCs w:val="28"/>
          <w:lang w:val="sr-Cyrl-BA"/>
        </w:rPr>
      </w:pPr>
      <w:r w:rsidRPr="00B61FFA">
        <w:rPr>
          <w:rFonts w:ascii="Times New Roman" w:eastAsia="Calibri" w:hAnsi="Times New Roman" w:cs="Times New Roman"/>
          <w:b/>
          <w:color w:val="1F497D"/>
          <w:sz w:val="28"/>
          <w:szCs w:val="28"/>
          <w:lang w:val="sr-Cyrl-BA"/>
        </w:rPr>
        <w:t xml:space="preserve">Подршка запошљавању </w:t>
      </w:r>
    </w:p>
    <w:p w14:paraId="1D9B195A" w14:textId="1130BF6A" w:rsidR="00B61FFA" w:rsidRPr="00B61FFA" w:rsidRDefault="00B61FFA" w:rsidP="00B61FFA">
      <w:p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ab/>
        <w:t>Подстицаји за новоотворена радна мјеста кроз пројекат подршке запошљавању са</w:t>
      </w:r>
      <w:r w:rsidR="007E2A8B">
        <w:rPr>
          <w:rFonts w:ascii="Times New Roman" w:eastAsia="Calibri" w:hAnsi="Times New Roman" w:cs="Times New Roman"/>
          <w:sz w:val="28"/>
          <w:szCs w:val="28"/>
          <w:lang w:val="sr-Cyrl-BA"/>
        </w:rPr>
        <w:t xml:space="preserve"> Свјетском банком. Све остале подстицаје укинути, како би се спријечила злоупотреба.</w:t>
      </w:r>
      <w:r>
        <w:rPr>
          <w:rFonts w:ascii="Times New Roman" w:eastAsia="Calibri" w:hAnsi="Times New Roman" w:cs="Times New Roman"/>
          <w:sz w:val="28"/>
          <w:szCs w:val="28"/>
          <w:lang w:val="sr-Cyrl-BA"/>
        </w:rPr>
        <w:t xml:space="preserve"> </w:t>
      </w:r>
    </w:p>
    <w:p w14:paraId="622853DB" w14:textId="77777777" w:rsidR="00B61FFA" w:rsidRPr="00B61FFA" w:rsidRDefault="00B61FFA" w:rsidP="00B61FFA">
      <w:pPr>
        <w:spacing w:before="240" w:after="200" w:line="240" w:lineRule="auto"/>
        <w:jc w:val="both"/>
        <w:rPr>
          <w:rFonts w:ascii="Times New Roman" w:eastAsia="Calibri" w:hAnsi="Times New Roman" w:cs="Times New Roman"/>
          <w:sz w:val="28"/>
          <w:szCs w:val="28"/>
          <w:lang w:val="sr-Cyrl-BA"/>
        </w:rPr>
      </w:pPr>
    </w:p>
    <w:p w14:paraId="4025E14F" w14:textId="77777777" w:rsidR="00B61FFA" w:rsidRPr="00B61FFA" w:rsidRDefault="00B61FFA" w:rsidP="00B61FFA">
      <w:pPr>
        <w:numPr>
          <w:ilvl w:val="0"/>
          <w:numId w:val="1"/>
        </w:numPr>
        <w:spacing w:before="240" w:after="200" w:line="240" w:lineRule="auto"/>
        <w:jc w:val="both"/>
        <w:rPr>
          <w:rFonts w:ascii="Times New Roman" w:eastAsia="Calibri" w:hAnsi="Times New Roman" w:cs="Times New Roman"/>
          <w:b/>
          <w:color w:val="1F497D"/>
          <w:sz w:val="28"/>
          <w:szCs w:val="28"/>
          <w:lang w:val="sr-Cyrl-BA"/>
        </w:rPr>
      </w:pPr>
      <w:r w:rsidRPr="00B61FFA">
        <w:rPr>
          <w:rFonts w:ascii="Times New Roman" w:eastAsia="Calibri" w:hAnsi="Times New Roman" w:cs="Times New Roman"/>
          <w:b/>
          <w:color w:val="1F497D"/>
          <w:sz w:val="28"/>
          <w:szCs w:val="28"/>
          <w:lang w:val="sr-Cyrl-BA"/>
        </w:rPr>
        <w:t>Реформа Завода за запошљавање</w:t>
      </w:r>
    </w:p>
    <w:p w14:paraId="08416AFF" w14:textId="019A4AE7" w:rsidR="00B61FFA" w:rsidRPr="00B61FFA" w:rsidRDefault="00B61FFA" w:rsidP="00B61FFA">
      <w:pPr>
        <w:spacing w:before="240" w:after="200" w:line="240" w:lineRule="auto"/>
        <w:jc w:val="both"/>
        <w:rPr>
          <w:rFonts w:ascii="Times New Roman" w:eastAsia="Calibri" w:hAnsi="Times New Roman" w:cs="Times New Roman"/>
          <w:color w:val="FF0000"/>
          <w:sz w:val="28"/>
          <w:szCs w:val="28"/>
          <w:lang w:val="sr-Cyrl-BA"/>
        </w:rPr>
      </w:pPr>
      <w:r w:rsidRPr="00B61FFA">
        <w:rPr>
          <w:rFonts w:ascii="Times New Roman" w:eastAsia="Calibri" w:hAnsi="Times New Roman" w:cs="Times New Roman"/>
          <w:b/>
          <w:sz w:val="28"/>
          <w:szCs w:val="28"/>
          <w:lang w:val="sr-Cyrl-BA"/>
        </w:rPr>
        <w:tab/>
      </w:r>
      <w:r w:rsidRPr="00B61FFA">
        <w:rPr>
          <w:rFonts w:ascii="Times New Roman" w:eastAsia="Calibri" w:hAnsi="Times New Roman" w:cs="Times New Roman"/>
          <w:sz w:val="28"/>
          <w:szCs w:val="28"/>
          <w:lang w:val="sr-Cyrl-BA"/>
        </w:rPr>
        <w:t xml:space="preserve">Завод треба бити у пуној функцији посредовања у запошљавању и спровођења мјера активне политике запошљавања. </w:t>
      </w:r>
      <w:r w:rsidR="007E2A8B">
        <w:rPr>
          <w:rFonts w:ascii="Times New Roman" w:eastAsia="Calibri" w:hAnsi="Times New Roman" w:cs="Times New Roman"/>
          <w:sz w:val="28"/>
          <w:szCs w:val="28"/>
          <w:lang w:val="sr-Cyrl-BA"/>
        </w:rPr>
        <w:t xml:space="preserve">Укинути посебно евидентирање </w:t>
      </w:r>
      <w:r w:rsidRPr="00B61FFA">
        <w:rPr>
          <w:rFonts w:ascii="Times New Roman" w:eastAsia="Calibri" w:hAnsi="Times New Roman" w:cs="Times New Roman"/>
          <w:sz w:val="28"/>
          <w:szCs w:val="28"/>
          <w:lang w:val="sr-Cyrl-BA"/>
        </w:rPr>
        <w:t xml:space="preserve">лица која активно траже посао од оних који су на евиденцији Завода ради остваривања других права, а остваривање права на бесплатно задравствено осигурање пренијети на Фонд здравственог осигурања. Послодавцима обезбиједити спискове незапослених, а незапослени радници који одбију посао ће бити брисани са евиденције Завода.  Ово извршити у фазама у складу са Меморандумом. </w:t>
      </w:r>
    </w:p>
    <w:p w14:paraId="50B25D33" w14:textId="7FA8B77B" w:rsidR="00B61FFA" w:rsidRDefault="00B61FFA" w:rsidP="00B61FFA">
      <w:pPr>
        <w:spacing w:before="240" w:after="200" w:line="240" w:lineRule="auto"/>
        <w:jc w:val="both"/>
        <w:rPr>
          <w:rFonts w:ascii="Times New Roman" w:eastAsia="Calibri" w:hAnsi="Times New Roman" w:cs="Times New Roman"/>
          <w:strike/>
          <w:color w:val="000000"/>
          <w:sz w:val="28"/>
          <w:szCs w:val="28"/>
          <w:lang w:val="sr-Cyrl-BA"/>
        </w:rPr>
      </w:pPr>
      <w:r w:rsidRPr="00B61FFA">
        <w:rPr>
          <w:rFonts w:ascii="Times New Roman" w:eastAsia="Calibri" w:hAnsi="Times New Roman" w:cs="Times New Roman"/>
          <w:color w:val="FF0000"/>
          <w:sz w:val="28"/>
          <w:szCs w:val="28"/>
          <w:lang w:val="sr-Cyrl-BA"/>
        </w:rPr>
        <w:tab/>
      </w:r>
      <w:r w:rsidRPr="00B61FFA">
        <w:rPr>
          <w:rFonts w:ascii="Times New Roman" w:eastAsia="Calibri" w:hAnsi="Times New Roman" w:cs="Times New Roman"/>
          <w:color w:val="000000"/>
          <w:sz w:val="28"/>
          <w:szCs w:val="28"/>
          <w:lang w:val="sr-Cyrl-BA"/>
        </w:rPr>
        <w:t>Завод за запошљавање треба да, у сарадњи са стручном службом школе (педагози, психолози и социјални радници)</w:t>
      </w:r>
      <w:r w:rsidR="007E2A8B">
        <w:rPr>
          <w:rFonts w:ascii="Times New Roman" w:eastAsia="Calibri" w:hAnsi="Times New Roman" w:cs="Times New Roman"/>
          <w:color w:val="000000"/>
          <w:sz w:val="28"/>
          <w:szCs w:val="28"/>
          <w:lang w:val="sr-Cyrl-BA"/>
        </w:rPr>
        <w:t>,</w:t>
      </w:r>
      <w:r w:rsidRPr="00B61FFA">
        <w:rPr>
          <w:rFonts w:ascii="Times New Roman" w:eastAsia="Calibri" w:hAnsi="Times New Roman" w:cs="Times New Roman"/>
          <w:color w:val="000000"/>
          <w:sz w:val="28"/>
          <w:szCs w:val="28"/>
          <w:lang w:val="sr-Cyrl-BA"/>
        </w:rPr>
        <w:t xml:space="preserve"> врши и </w:t>
      </w:r>
      <w:r w:rsidRPr="00B61FFA">
        <w:rPr>
          <w:rFonts w:ascii="Times New Roman" w:eastAsia="Calibri" w:hAnsi="Times New Roman" w:cs="Times New Roman"/>
          <w:color w:val="000000"/>
          <w:sz w:val="28"/>
          <w:szCs w:val="28"/>
          <w:u w:val="single"/>
          <w:lang w:val="sr-Cyrl-BA"/>
        </w:rPr>
        <w:t>послове професионалне ор</w:t>
      </w:r>
      <w:r w:rsidR="007E2A8B">
        <w:rPr>
          <w:rFonts w:ascii="Times New Roman" w:eastAsia="Calibri" w:hAnsi="Times New Roman" w:cs="Times New Roman"/>
          <w:color w:val="000000"/>
          <w:sz w:val="28"/>
          <w:szCs w:val="28"/>
          <w:u w:val="single"/>
          <w:lang w:val="sr-Cyrl-BA"/>
        </w:rPr>
        <w:t>и</w:t>
      </w:r>
      <w:r w:rsidRPr="00B61FFA">
        <w:rPr>
          <w:rFonts w:ascii="Times New Roman" w:eastAsia="Calibri" w:hAnsi="Times New Roman" w:cs="Times New Roman"/>
          <w:color w:val="000000"/>
          <w:sz w:val="28"/>
          <w:szCs w:val="28"/>
          <w:u w:val="single"/>
          <w:lang w:val="sr-Cyrl-BA"/>
        </w:rPr>
        <w:t>јентације</w:t>
      </w:r>
      <w:r w:rsidRPr="00B61FFA">
        <w:rPr>
          <w:rFonts w:ascii="Times New Roman" w:eastAsia="Calibri" w:hAnsi="Times New Roman" w:cs="Times New Roman"/>
          <w:color w:val="000000"/>
          <w:sz w:val="28"/>
          <w:szCs w:val="28"/>
          <w:lang w:val="sr-Cyrl-BA"/>
        </w:rPr>
        <w:t xml:space="preserve">. </w:t>
      </w:r>
      <w:r>
        <w:rPr>
          <w:rFonts w:ascii="Times New Roman" w:eastAsia="Calibri" w:hAnsi="Times New Roman" w:cs="Times New Roman"/>
          <w:color w:val="000000"/>
          <w:sz w:val="28"/>
          <w:szCs w:val="28"/>
          <w:lang w:val="sr-Cyrl-BA"/>
        </w:rPr>
        <w:t>П</w:t>
      </w:r>
      <w:r w:rsidR="007E2A8B">
        <w:rPr>
          <w:rFonts w:ascii="Times New Roman" w:eastAsia="Calibri" w:hAnsi="Times New Roman" w:cs="Times New Roman"/>
          <w:color w:val="000000"/>
          <w:sz w:val="28"/>
          <w:szCs w:val="28"/>
          <w:lang w:val="sr-Cyrl-BA"/>
        </w:rPr>
        <w:t>ромоцију занимања треба да ради З</w:t>
      </w:r>
      <w:r w:rsidRPr="00B61FFA">
        <w:rPr>
          <w:rFonts w:ascii="Times New Roman" w:eastAsia="Calibri" w:hAnsi="Times New Roman" w:cs="Times New Roman"/>
          <w:color w:val="000000"/>
          <w:sz w:val="28"/>
          <w:szCs w:val="28"/>
          <w:lang w:val="sr-Cyrl-BA"/>
        </w:rPr>
        <w:t xml:space="preserve">авод, а свака школа </w:t>
      </w:r>
      <w:r w:rsidR="007E2A8B">
        <w:rPr>
          <w:rFonts w:ascii="Times New Roman" w:eastAsia="Calibri" w:hAnsi="Times New Roman" w:cs="Times New Roman"/>
          <w:color w:val="000000"/>
          <w:sz w:val="28"/>
          <w:szCs w:val="28"/>
          <w:lang w:val="sr-Cyrl-BA"/>
        </w:rPr>
        <w:t xml:space="preserve">да </w:t>
      </w:r>
      <w:r w:rsidRPr="00B61FFA">
        <w:rPr>
          <w:rFonts w:ascii="Times New Roman" w:eastAsia="Calibri" w:hAnsi="Times New Roman" w:cs="Times New Roman"/>
          <w:color w:val="000000"/>
          <w:sz w:val="28"/>
          <w:szCs w:val="28"/>
          <w:lang w:val="sr-Cyrl-BA"/>
        </w:rPr>
        <w:t xml:space="preserve">има особе задужене за помоћ у избору занимања. </w:t>
      </w:r>
    </w:p>
    <w:p w14:paraId="65AE5FF1" w14:textId="77777777" w:rsidR="00B61FFA" w:rsidRDefault="00B61FFA" w:rsidP="00B61FFA">
      <w:pPr>
        <w:spacing w:before="240" w:after="200" w:line="240" w:lineRule="auto"/>
        <w:jc w:val="both"/>
        <w:rPr>
          <w:rFonts w:ascii="Times New Roman" w:eastAsia="Calibri" w:hAnsi="Times New Roman" w:cs="Times New Roman"/>
          <w:strike/>
          <w:color w:val="000000"/>
          <w:sz w:val="28"/>
          <w:szCs w:val="28"/>
          <w:lang w:val="sr-Cyrl-BA"/>
        </w:rPr>
      </w:pPr>
    </w:p>
    <w:p w14:paraId="6DA38866" w14:textId="77777777" w:rsidR="00B61FFA" w:rsidRPr="00B61FFA" w:rsidRDefault="00B61FFA" w:rsidP="00B61FFA">
      <w:pPr>
        <w:spacing w:before="240" w:after="200" w:line="240" w:lineRule="auto"/>
        <w:jc w:val="both"/>
        <w:rPr>
          <w:rFonts w:ascii="Times New Roman" w:eastAsia="Calibri" w:hAnsi="Times New Roman" w:cs="Times New Roman"/>
          <w:color w:val="000000"/>
          <w:sz w:val="28"/>
          <w:szCs w:val="28"/>
          <w:lang w:val="sr-Cyrl-BA"/>
        </w:rPr>
      </w:pPr>
    </w:p>
    <w:p w14:paraId="35B4A7D1" w14:textId="77777777" w:rsidR="00B61FFA" w:rsidRPr="00B61FFA" w:rsidRDefault="00B61FFA" w:rsidP="00B61FFA">
      <w:pPr>
        <w:numPr>
          <w:ilvl w:val="0"/>
          <w:numId w:val="1"/>
        </w:numPr>
        <w:spacing w:before="240" w:after="200" w:line="240" w:lineRule="auto"/>
        <w:jc w:val="both"/>
        <w:rPr>
          <w:rFonts w:ascii="Times New Roman" w:eastAsia="Calibri" w:hAnsi="Times New Roman" w:cs="Times New Roman"/>
          <w:b/>
          <w:color w:val="1F497D"/>
          <w:sz w:val="28"/>
          <w:szCs w:val="28"/>
          <w:lang w:val="sr-Cyrl-BA"/>
        </w:rPr>
      </w:pPr>
      <w:r w:rsidRPr="00B61FFA">
        <w:rPr>
          <w:rFonts w:ascii="Times New Roman" w:eastAsia="Calibri" w:hAnsi="Times New Roman" w:cs="Times New Roman"/>
          <w:b/>
          <w:color w:val="1F497D"/>
          <w:sz w:val="28"/>
          <w:szCs w:val="28"/>
          <w:lang w:val="sr-Cyrl-BA"/>
        </w:rPr>
        <w:t xml:space="preserve">Подстицаји за увођење нових технологија </w:t>
      </w:r>
    </w:p>
    <w:p w14:paraId="6E96D304" w14:textId="77777777" w:rsidR="00B61FFA" w:rsidRPr="00B61FFA" w:rsidRDefault="00B61FFA" w:rsidP="00B61FFA">
      <w:p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ab/>
        <w:t>Пореске олакшице или други начин подстицаја</w:t>
      </w:r>
    </w:p>
    <w:p w14:paraId="2B2A3558" w14:textId="77777777" w:rsidR="00B61FFA" w:rsidRPr="00B61FFA" w:rsidRDefault="00B61FFA" w:rsidP="00B61FFA">
      <w:pPr>
        <w:numPr>
          <w:ilvl w:val="0"/>
          <w:numId w:val="1"/>
        </w:numPr>
        <w:spacing w:before="240" w:after="200" w:line="240" w:lineRule="auto"/>
        <w:jc w:val="both"/>
        <w:rPr>
          <w:rFonts w:ascii="Times New Roman" w:eastAsia="Calibri" w:hAnsi="Times New Roman" w:cs="Times New Roman"/>
          <w:b/>
          <w:color w:val="1F497D"/>
          <w:sz w:val="28"/>
          <w:szCs w:val="28"/>
          <w:lang w:val="sr-Cyrl-BA"/>
        </w:rPr>
      </w:pPr>
      <w:r w:rsidRPr="00B61FFA">
        <w:rPr>
          <w:rFonts w:ascii="Times New Roman" w:eastAsia="Calibri" w:hAnsi="Times New Roman" w:cs="Times New Roman"/>
          <w:b/>
          <w:color w:val="1F497D"/>
          <w:sz w:val="28"/>
          <w:szCs w:val="28"/>
          <w:lang w:val="sr-Cyrl-BA"/>
        </w:rPr>
        <w:t xml:space="preserve">Подстицаји за реинвестирање </w:t>
      </w:r>
    </w:p>
    <w:p w14:paraId="6ECDD5A3" w14:textId="26D0A4D3" w:rsidR="00391C8E" w:rsidRDefault="007E2A8B" w:rsidP="00391C8E">
      <w:pPr>
        <w:spacing w:before="240" w:after="200" w:line="240" w:lineRule="auto"/>
        <w:jc w:val="both"/>
        <w:rPr>
          <w:rFonts w:ascii="Times New Roman" w:eastAsia="Calibri" w:hAnsi="Times New Roman" w:cs="Times New Roman"/>
          <w:sz w:val="28"/>
          <w:szCs w:val="28"/>
          <w:lang w:val="sr-Cyrl-BA"/>
        </w:rPr>
      </w:pPr>
      <w:r>
        <w:rPr>
          <w:rFonts w:ascii="Times New Roman" w:eastAsia="Calibri" w:hAnsi="Times New Roman" w:cs="Times New Roman"/>
          <w:sz w:val="28"/>
          <w:szCs w:val="28"/>
          <w:lang w:val="sr-Cyrl-BA"/>
        </w:rPr>
        <w:tab/>
        <w:t>Изм</w:t>
      </w:r>
      <w:r w:rsidR="00B61FFA" w:rsidRPr="00B61FFA">
        <w:rPr>
          <w:rFonts w:ascii="Times New Roman" w:eastAsia="Calibri" w:hAnsi="Times New Roman" w:cs="Times New Roman"/>
          <w:sz w:val="28"/>
          <w:szCs w:val="28"/>
          <w:lang w:val="sr-Cyrl-BA"/>
        </w:rPr>
        <w:t>јена Закон</w:t>
      </w:r>
      <w:r>
        <w:rPr>
          <w:rFonts w:ascii="Times New Roman" w:eastAsia="Calibri" w:hAnsi="Times New Roman" w:cs="Times New Roman"/>
          <w:sz w:val="28"/>
          <w:szCs w:val="28"/>
          <w:lang w:val="sr-Cyrl-BA"/>
        </w:rPr>
        <w:t>а</w:t>
      </w:r>
      <w:r w:rsidR="00B61FFA" w:rsidRPr="00B61FFA">
        <w:rPr>
          <w:rFonts w:ascii="Times New Roman" w:eastAsia="Calibri" w:hAnsi="Times New Roman" w:cs="Times New Roman"/>
          <w:sz w:val="28"/>
          <w:szCs w:val="28"/>
          <w:lang w:val="sr-Cyrl-BA"/>
        </w:rPr>
        <w:t xml:space="preserve"> о порезу на добит у дијелу који</w:t>
      </w:r>
      <w:r>
        <w:rPr>
          <w:rFonts w:ascii="Times New Roman" w:eastAsia="Calibri" w:hAnsi="Times New Roman" w:cs="Times New Roman"/>
          <w:sz w:val="28"/>
          <w:szCs w:val="28"/>
          <w:lang w:val="sr-Cyrl-BA"/>
        </w:rPr>
        <w:t xml:space="preserve"> се односи</w:t>
      </w:r>
      <w:r w:rsidR="00B61FFA" w:rsidRPr="00B61FFA">
        <w:rPr>
          <w:rFonts w:ascii="Times New Roman" w:eastAsia="Calibri" w:hAnsi="Times New Roman" w:cs="Times New Roman"/>
          <w:sz w:val="28"/>
          <w:szCs w:val="28"/>
          <w:lang w:val="sr-Cyrl-BA"/>
        </w:rPr>
        <w:t xml:space="preserve"> на ослоб</w:t>
      </w:r>
      <w:r w:rsidR="00391C8E">
        <w:rPr>
          <w:rFonts w:ascii="Times New Roman" w:eastAsia="Calibri" w:hAnsi="Times New Roman" w:cs="Times New Roman"/>
          <w:sz w:val="28"/>
          <w:szCs w:val="28"/>
          <w:lang w:val="sr-Cyrl-BA"/>
        </w:rPr>
        <w:t>ађање опорезивања реинвестиране</w:t>
      </w:r>
      <w:r>
        <w:rPr>
          <w:rFonts w:ascii="Times New Roman" w:eastAsia="Calibri" w:hAnsi="Times New Roman" w:cs="Times New Roman"/>
          <w:sz w:val="28"/>
          <w:szCs w:val="28"/>
          <w:lang w:val="sr-Cyrl-BA"/>
        </w:rPr>
        <w:t xml:space="preserve"> добити</w:t>
      </w:r>
      <w:r w:rsidR="00391C8E">
        <w:rPr>
          <w:rFonts w:ascii="Times New Roman" w:eastAsia="Calibri" w:hAnsi="Times New Roman" w:cs="Times New Roman"/>
          <w:sz w:val="28"/>
          <w:szCs w:val="28"/>
          <w:lang w:val="sr-Cyrl-BA"/>
        </w:rPr>
        <w:t>.</w:t>
      </w:r>
    </w:p>
    <w:p w14:paraId="658CE34A" w14:textId="180E11CE" w:rsidR="00B61FFA" w:rsidRPr="00391C8E" w:rsidRDefault="00B61FFA" w:rsidP="00391C8E">
      <w:pPr>
        <w:pStyle w:val="ListParagraph"/>
        <w:numPr>
          <w:ilvl w:val="0"/>
          <w:numId w:val="19"/>
        </w:numPr>
        <w:spacing w:before="240" w:after="200" w:line="240" w:lineRule="auto"/>
        <w:jc w:val="both"/>
        <w:rPr>
          <w:rFonts w:ascii="Times New Roman" w:eastAsia="Calibri" w:hAnsi="Times New Roman" w:cs="Times New Roman"/>
          <w:b/>
          <w:color w:val="1F497D"/>
          <w:sz w:val="28"/>
          <w:szCs w:val="28"/>
          <w:lang w:val="sr-Cyrl-BA"/>
        </w:rPr>
      </w:pPr>
      <w:r w:rsidRPr="00391C8E">
        <w:rPr>
          <w:rFonts w:ascii="Times New Roman" w:eastAsia="Calibri" w:hAnsi="Times New Roman" w:cs="Times New Roman"/>
          <w:b/>
          <w:color w:val="1F497D"/>
          <w:sz w:val="28"/>
          <w:szCs w:val="28"/>
          <w:lang w:val="sr-Cyrl-BA"/>
        </w:rPr>
        <w:t xml:space="preserve">Рефрома образовање </w:t>
      </w:r>
    </w:p>
    <w:p w14:paraId="68F87043" w14:textId="77777777" w:rsidR="00B61FFA" w:rsidRPr="00B61FFA" w:rsidRDefault="00B61FFA" w:rsidP="00B61FFA">
      <w:pPr>
        <w:spacing w:before="240"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sz w:val="28"/>
          <w:szCs w:val="28"/>
          <w:lang w:val="sr-Cyrl-BA"/>
        </w:rPr>
        <w:tab/>
      </w:r>
      <w:r w:rsidRPr="00B61FFA">
        <w:rPr>
          <w:rFonts w:ascii="Times New Roman" w:eastAsia="Calibri" w:hAnsi="Times New Roman" w:cs="Times New Roman"/>
          <w:b/>
          <w:sz w:val="28"/>
          <w:szCs w:val="28"/>
          <w:lang w:val="sr-Cyrl-BA"/>
        </w:rPr>
        <w:t xml:space="preserve">Средње образовање </w:t>
      </w:r>
    </w:p>
    <w:p w14:paraId="1DF7A723" w14:textId="2D500659" w:rsidR="00B61FFA" w:rsidRPr="00B61FFA" w:rsidRDefault="00B61FFA" w:rsidP="00B61FFA">
      <w:pPr>
        <w:spacing w:before="240" w:after="0" w:line="240" w:lineRule="auto"/>
        <w:ind w:firstLine="720"/>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Уписну политику за средње школе креирати у складу са потребама послодаваца</w:t>
      </w:r>
      <w:r w:rsidR="007E2A8B">
        <w:rPr>
          <w:rFonts w:ascii="Times New Roman" w:eastAsia="Calibri" w:hAnsi="Times New Roman" w:cs="Times New Roman"/>
          <w:sz w:val="28"/>
          <w:szCs w:val="28"/>
          <w:lang w:val="sr-Cyrl-BA"/>
        </w:rPr>
        <w:t>.</w:t>
      </w:r>
      <w:r w:rsidRPr="00B61FFA">
        <w:rPr>
          <w:rFonts w:ascii="Times New Roman" w:eastAsia="Calibri" w:hAnsi="Times New Roman" w:cs="Times New Roman"/>
          <w:sz w:val="28"/>
          <w:szCs w:val="28"/>
          <w:lang w:val="sr-Cyrl-BA"/>
        </w:rPr>
        <w:t xml:space="preserve"> </w:t>
      </w:r>
    </w:p>
    <w:p w14:paraId="40D3B9AA" w14:textId="67E83982" w:rsidR="00B61FFA" w:rsidRPr="00B61FFA" w:rsidRDefault="00B61FFA" w:rsidP="00B61FFA">
      <w:pPr>
        <w:spacing w:before="240" w:after="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ab/>
        <w:t>Уложити у опремање средњих школа</w:t>
      </w:r>
      <w:r>
        <w:rPr>
          <w:rFonts w:ascii="Times New Roman" w:eastAsia="Calibri" w:hAnsi="Times New Roman" w:cs="Times New Roman"/>
          <w:sz w:val="28"/>
          <w:szCs w:val="28"/>
          <w:lang w:val="sr-Cyrl-BA"/>
        </w:rPr>
        <w:t xml:space="preserve"> кроз п</w:t>
      </w:r>
      <w:r w:rsidR="007E2A8B">
        <w:rPr>
          <w:rFonts w:ascii="Times New Roman" w:eastAsia="Calibri" w:hAnsi="Times New Roman" w:cs="Times New Roman"/>
          <w:sz w:val="28"/>
          <w:szCs w:val="28"/>
          <w:lang w:val="sr-Cyrl-BA"/>
        </w:rPr>
        <w:t>окре</w:t>
      </w:r>
      <w:r>
        <w:rPr>
          <w:rFonts w:ascii="Times New Roman" w:eastAsia="Calibri" w:hAnsi="Times New Roman" w:cs="Times New Roman"/>
          <w:sz w:val="28"/>
          <w:szCs w:val="28"/>
          <w:lang w:val="sr-Cyrl-BA"/>
        </w:rPr>
        <w:t xml:space="preserve">тање </w:t>
      </w:r>
      <w:r w:rsidRPr="00B61FFA">
        <w:rPr>
          <w:rFonts w:ascii="Times New Roman" w:eastAsia="Calibri" w:hAnsi="Times New Roman" w:cs="Times New Roman"/>
          <w:sz w:val="28"/>
          <w:szCs w:val="28"/>
          <w:lang w:val="sr-Cyrl-BA"/>
        </w:rPr>
        <w:t>посеб</w:t>
      </w:r>
      <w:r>
        <w:rPr>
          <w:rFonts w:ascii="Times New Roman" w:eastAsia="Calibri" w:hAnsi="Times New Roman" w:cs="Times New Roman"/>
          <w:sz w:val="28"/>
          <w:szCs w:val="28"/>
          <w:lang w:val="sr-Cyrl-BA"/>
        </w:rPr>
        <w:t xml:space="preserve">ног </w:t>
      </w:r>
      <w:r w:rsidRPr="00B61FFA">
        <w:rPr>
          <w:rFonts w:ascii="Times New Roman" w:eastAsia="Calibri" w:hAnsi="Times New Roman" w:cs="Times New Roman"/>
          <w:sz w:val="28"/>
          <w:szCs w:val="28"/>
          <w:lang w:val="sr-Cyrl-BA"/>
        </w:rPr>
        <w:t>програм</w:t>
      </w:r>
      <w:r>
        <w:rPr>
          <w:rFonts w:ascii="Times New Roman" w:eastAsia="Calibri" w:hAnsi="Times New Roman" w:cs="Times New Roman"/>
          <w:sz w:val="28"/>
          <w:szCs w:val="28"/>
          <w:lang w:val="sr-Cyrl-BA"/>
        </w:rPr>
        <w:t>а</w:t>
      </w:r>
      <w:r w:rsidR="007E2A8B">
        <w:rPr>
          <w:rFonts w:ascii="Times New Roman" w:eastAsia="Calibri" w:hAnsi="Times New Roman" w:cs="Times New Roman"/>
          <w:sz w:val="28"/>
          <w:szCs w:val="28"/>
          <w:lang w:val="sr-Cyrl-BA"/>
        </w:rPr>
        <w:t>,</w:t>
      </w:r>
      <w:r w:rsidRPr="00B61FFA">
        <w:rPr>
          <w:rFonts w:ascii="Times New Roman" w:eastAsia="Calibri" w:hAnsi="Times New Roman" w:cs="Times New Roman"/>
          <w:sz w:val="28"/>
          <w:szCs w:val="28"/>
          <w:lang w:val="sr-Cyrl-BA"/>
        </w:rPr>
        <w:t xml:space="preserve"> који ће заједнички финансирати Влада Републике Српске, послодавци, локалне заједнице, донатори. </w:t>
      </w:r>
    </w:p>
    <w:p w14:paraId="15868155" w14:textId="77777777" w:rsidR="00B61FFA" w:rsidRPr="00B61FFA" w:rsidRDefault="00B61FFA" w:rsidP="00B61FFA">
      <w:pPr>
        <w:spacing w:before="240" w:after="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ab/>
        <w:t xml:space="preserve">Оснажити практичну наставу кроз могућност плаћања ученика који су на пракси код послодаваца, уз уговор између школе и послодавца. </w:t>
      </w:r>
    </w:p>
    <w:p w14:paraId="641C53CC" w14:textId="726B5E62" w:rsidR="00B61FFA" w:rsidRPr="00B61FFA" w:rsidRDefault="00B61FFA" w:rsidP="00B61FFA">
      <w:pPr>
        <w:spacing w:before="240" w:after="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ab/>
        <w:t>Промјена начина стипендирања средњошкола</w:t>
      </w:r>
      <w:r w:rsidR="007E2A8B">
        <w:rPr>
          <w:rFonts w:ascii="Times New Roman" w:eastAsia="Calibri" w:hAnsi="Times New Roman" w:cs="Times New Roman"/>
          <w:sz w:val="28"/>
          <w:szCs w:val="28"/>
          <w:lang w:val="sr-Cyrl-BA"/>
        </w:rPr>
        <w:t>ца (кроз посебан фокус на дефицитарна</w:t>
      </w:r>
      <w:r w:rsidR="00F16649">
        <w:rPr>
          <w:rFonts w:ascii="Times New Roman" w:eastAsia="Calibri" w:hAnsi="Times New Roman" w:cs="Times New Roman"/>
          <w:sz w:val="28"/>
          <w:szCs w:val="28"/>
          <w:lang w:val="sr-Cyrl-BA"/>
        </w:rPr>
        <w:t xml:space="preserve"> занимања,  резултат у току образовања</w:t>
      </w:r>
      <w:r w:rsidRPr="00B61FFA">
        <w:rPr>
          <w:rFonts w:ascii="Times New Roman" w:eastAsia="Calibri" w:hAnsi="Times New Roman" w:cs="Times New Roman"/>
          <w:sz w:val="28"/>
          <w:szCs w:val="28"/>
          <w:lang w:val="sr-Cyrl-BA"/>
        </w:rPr>
        <w:t xml:space="preserve">, поврата стипендија и усаглашавање додјеле стипендија са различитих нивоа).  </w:t>
      </w:r>
    </w:p>
    <w:p w14:paraId="2DC7A29C" w14:textId="77777777" w:rsidR="00B61FFA" w:rsidRPr="00B61FFA" w:rsidRDefault="00B61FFA" w:rsidP="00B61FFA">
      <w:pPr>
        <w:spacing w:before="240" w:after="0" w:line="240" w:lineRule="auto"/>
        <w:ind w:firstLine="720"/>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Високо образовање</w:t>
      </w:r>
    </w:p>
    <w:p w14:paraId="5EB60AEB" w14:textId="77777777" w:rsidR="00B61FFA" w:rsidRPr="00B61FFA" w:rsidRDefault="00B61FFA" w:rsidP="00B61FFA">
      <w:pPr>
        <w:spacing w:before="240" w:after="0" w:line="240" w:lineRule="auto"/>
        <w:ind w:firstLine="720"/>
        <w:jc w:val="both"/>
        <w:rPr>
          <w:rFonts w:ascii="Times New Roman" w:eastAsia="Calibri" w:hAnsi="Times New Roman" w:cs="Times New Roman"/>
          <w:b/>
          <w:sz w:val="28"/>
          <w:szCs w:val="28"/>
          <w:lang w:val="sr-Cyrl-BA"/>
        </w:rPr>
      </w:pPr>
    </w:p>
    <w:p w14:paraId="08CDC7D2" w14:textId="77777777" w:rsidR="00B61FFA" w:rsidRPr="00B61FFA" w:rsidRDefault="00B61FFA" w:rsidP="00B61FFA">
      <w:pPr>
        <w:numPr>
          <w:ilvl w:val="0"/>
          <w:numId w:val="16"/>
        </w:numPr>
        <w:spacing w:before="240" w:after="200" w:line="240"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Утврдити концепт управаљања,  организације и дјеловања  универзитета са циљем значајнијег ангажовања универзитета на развоју науке, технологије и привреде. </w:t>
      </w:r>
    </w:p>
    <w:p w14:paraId="59776CB9" w14:textId="77777777" w:rsidR="00B61FFA" w:rsidRPr="00B61FFA" w:rsidRDefault="00B61FFA" w:rsidP="00B61FFA">
      <w:pPr>
        <w:spacing w:before="240" w:after="200" w:line="240" w:lineRule="auto"/>
        <w:ind w:left="720"/>
        <w:contextualSpacing/>
        <w:jc w:val="both"/>
        <w:rPr>
          <w:rFonts w:ascii="Times New Roman" w:eastAsia="Calibri" w:hAnsi="Times New Roman" w:cs="Times New Roman"/>
          <w:sz w:val="28"/>
          <w:szCs w:val="28"/>
          <w:lang w:val="sr-Cyrl-BA"/>
        </w:rPr>
      </w:pPr>
    </w:p>
    <w:p w14:paraId="5592E034" w14:textId="77777777" w:rsidR="00B61FFA" w:rsidRPr="00B61FFA" w:rsidRDefault="00B61FFA" w:rsidP="00B61FFA">
      <w:pPr>
        <w:numPr>
          <w:ilvl w:val="0"/>
          <w:numId w:val="15"/>
        </w:numPr>
        <w:spacing w:before="240" w:after="200" w:line="240"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Утврдити економску оправданост појединих факултета и извршити реорганизацију, а у складу са потребама привреде и друштва.</w:t>
      </w:r>
    </w:p>
    <w:p w14:paraId="7EB01369" w14:textId="77777777" w:rsidR="00B61FFA" w:rsidRPr="00B61FFA" w:rsidRDefault="00B61FFA" w:rsidP="00B61FFA">
      <w:pPr>
        <w:spacing w:before="240" w:after="200" w:line="240" w:lineRule="auto"/>
        <w:ind w:left="720"/>
        <w:contextualSpacing/>
        <w:jc w:val="both"/>
        <w:rPr>
          <w:rFonts w:ascii="Times New Roman" w:eastAsia="Calibri" w:hAnsi="Times New Roman" w:cs="Times New Roman"/>
          <w:sz w:val="28"/>
          <w:szCs w:val="28"/>
          <w:lang w:val="sr-Cyrl-BA"/>
        </w:rPr>
      </w:pPr>
    </w:p>
    <w:p w14:paraId="43E5B242" w14:textId="77777777" w:rsidR="00B61FFA" w:rsidRPr="00B61FFA" w:rsidRDefault="00B61FFA" w:rsidP="00B61FFA">
      <w:pPr>
        <w:numPr>
          <w:ilvl w:val="0"/>
          <w:numId w:val="15"/>
        </w:numPr>
        <w:shd w:val="clear" w:color="auto" w:fill="FFFFFF"/>
        <w:spacing w:before="240" w:after="0" w:line="276"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Уписну политику суштински измијенити кроз вeћу aнгaжoвaнoст висoкoшкoлских устaнoвa у смислу рeaлних aнaлизa кaдa je риjeч o плaнирaњу уписa и креирању нових студијских програма.</w:t>
      </w:r>
    </w:p>
    <w:p w14:paraId="5DF4656B" w14:textId="77777777" w:rsidR="00B61FFA" w:rsidRPr="00B61FFA" w:rsidRDefault="00B61FFA" w:rsidP="00B61FFA">
      <w:pPr>
        <w:numPr>
          <w:ilvl w:val="0"/>
          <w:numId w:val="15"/>
        </w:numPr>
        <w:shd w:val="clear" w:color="auto" w:fill="FFFFFF"/>
        <w:spacing w:before="240" w:after="0" w:line="276"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Промијенити начин финансирања факултета из буџета на начин да се финансирају само они студијских програми који су потребни тржишту </w:t>
      </w:r>
      <w:r w:rsidRPr="00B61FFA">
        <w:rPr>
          <w:rFonts w:ascii="Times New Roman" w:eastAsia="Calibri" w:hAnsi="Times New Roman" w:cs="Times New Roman"/>
          <w:sz w:val="28"/>
          <w:szCs w:val="28"/>
          <w:lang w:val="sr-Cyrl-BA"/>
        </w:rPr>
        <w:lastRenderedPageBreak/>
        <w:t xml:space="preserve">рада, а остале препустити високошколској установи на одлуку – да ли ће их изводити за самофинансирајуће студенте или ће трошкове њиховог извођења покрити властитим приходима. </w:t>
      </w:r>
    </w:p>
    <w:p w14:paraId="03E392BD" w14:textId="77777777" w:rsidR="00B61FFA" w:rsidRPr="00B61FFA" w:rsidRDefault="00B61FFA" w:rsidP="00B61FFA">
      <w:pPr>
        <w:numPr>
          <w:ilvl w:val="0"/>
          <w:numId w:val="14"/>
        </w:numPr>
        <w:spacing w:before="240" w:after="200" w:line="276"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Иновирати студијске програме уз јасну диференцијацију академских и струковних студија и ускладити их са потребама тржишта рада;</w:t>
      </w:r>
    </w:p>
    <w:p w14:paraId="4C812078" w14:textId="77777777" w:rsidR="00B61FFA" w:rsidRPr="00B61FFA" w:rsidRDefault="00B61FFA" w:rsidP="00B61FFA">
      <w:pPr>
        <w:numPr>
          <w:ilvl w:val="0"/>
          <w:numId w:val="14"/>
        </w:numPr>
        <w:spacing w:before="240" w:after="200" w:line="276"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Повећати број часова практичне наставе на свим студијским програмима; </w:t>
      </w:r>
    </w:p>
    <w:p w14:paraId="10C78432" w14:textId="77777777" w:rsidR="00B61FFA" w:rsidRPr="00B61FFA" w:rsidRDefault="00B61FFA" w:rsidP="00B61FFA">
      <w:pPr>
        <w:numPr>
          <w:ilvl w:val="0"/>
          <w:numId w:val="14"/>
        </w:numPr>
        <w:spacing w:before="240" w:after="200" w:line="276"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Креирати ефикасне механизаме контроле кориштења буџетских средстава;</w:t>
      </w:r>
    </w:p>
    <w:p w14:paraId="51273B85" w14:textId="77777777" w:rsidR="00B61FFA" w:rsidRPr="00B61FFA" w:rsidRDefault="00B61FFA" w:rsidP="00B61FFA">
      <w:pPr>
        <w:numPr>
          <w:ilvl w:val="0"/>
          <w:numId w:val="14"/>
        </w:numPr>
        <w:spacing w:before="240" w:after="200" w:line="276"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Пооштрити услове за избор у звање академског особља, тј. успоставити систем обавезне континуиране професионалне обуке;</w:t>
      </w:r>
    </w:p>
    <w:p w14:paraId="6923307C" w14:textId="6567125C" w:rsidR="00B61FFA" w:rsidRPr="00B61FFA" w:rsidRDefault="00B61FFA" w:rsidP="00B61FFA">
      <w:pPr>
        <w:numPr>
          <w:ilvl w:val="0"/>
          <w:numId w:val="14"/>
        </w:numPr>
        <w:spacing w:before="240" w:after="200" w:line="276"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Примијенити већ прописани систем плаћања академског ос</w:t>
      </w:r>
      <w:r w:rsidR="00F16649">
        <w:rPr>
          <w:rFonts w:ascii="Times New Roman" w:eastAsia="Calibri" w:hAnsi="Times New Roman" w:cs="Times New Roman"/>
          <w:sz w:val="28"/>
          <w:szCs w:val="28"/>
          <w:lang w:val="sr-Cyrl-BA"/>
        </w:rPr>
        <w:t>обља, којим се дио зараде оствар</w:t>
      </w:r>
      <w:r w:rsidRPr="00B61FFA">
        <w:rPr>
          <w:rFonts w:ascii="Times New Roman" w:eastAsia="Calibri" w:hAnsi="Times New Roman" w:cs="Times New Roman"/>
          <w:sz w:val="28"/>
          <w:szCs w:val="28"/>
          <w:lang w:val="sr-Cyrl-BA"/>
        </w:rPr>
        <w:t>ује путем научно-истраживачког рада;</w:t>
      </w:r>
    </w:p>
    <w:p w14:paraId="0607F6B8" w14:textId="77777777" w:rsidR="00B61FFA" w:rsidRPr="00B61FFA" w:rsidRDefault="00B61FFA" w:rsidP="00B61FFA">
      <w:pPr>
        <w:numPr>
          <w:ilvl w:val="0"/>
          <w:numId w:val="14"/>
        </w:numPr>
        <w:spacing w:before="240" w:after="200" w:line="276"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Остварити већу ефикасност студирања/студирање у року повећањем школарина за студенте понављаче; односно увођењем губљeњa прaвa нa буџeтскo (су)финaнсирaњe у случajу слaбих рeзултaтa у студирaњу;</w:t>
      </w:r>
    </w:p>
    <w:p w14:paraId="7A909302" w14:textId="1967ECD6" w:rsidR="00B61FFA" w:rsidRPr="00B61FFA" w:rsidRDefault="00B61FFA" w:rsidP="00B61FFA">
      <w:pPr>
        <w:numPr>
          <w:ilvl w:val="0"/>
          <w:numId w:val="14"/>
        </w:numPr>
        <w:spacing w:before="240" w:after="200" w:line="276"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Редефинисати начин стипендирања</w:t>
      </w:r>
      <w:r w:rsidR="00F16649">
        <w:rPr>
          <w:rFonts w:ascii="Times New Roman" w:eastAsia="Calibri" w:hAnsi="Times New Roman" w:cs="Times New Roman"/>
          <w:sz w:val="28"/>
          <w:szCs w:val="28"/>
          <w:lang w:val="sr-Cyrl-BA"/>
        </w:rPr>
        <w:t>,</w:t>
      </w:r>
      <w:r w:rsidRPr="00B61FFA">
        <w:rPr>
          <w:rFonts w:ascii="Times New Roman" w:eastAsia="Calibri" w:hAnsi="Times New Roman" w:cs="Times New Roman"/>
          <w:sz w:val="28"/>
          <w:szCs w:val="28"/>
          <w:lang w:val="sr-Cyrl-BA"/>
        </w:rPr>
        <w:t xml:space="preserve"> да буде ор</w:t>
      </w:r>
      <w:r w:rsidR="00F16649">
        <w:rPr>
          <w:rFonts w:ascii="Times New Roman" w:eastAsia="Calibri" w:hAnsi="Times New Roman" w:cs="Times New Roman"/>
          <w:sz w:val="28"/>
          <w:szCs w:val="28"/>
          <w:lang w:val="sr-Cyrl-BA"/>
        </w:rPr>
        <w:t>и</w:t>
      </w:r>
      <w:r w:rsidRPr="00B61FFA">
        <w:rPr>
          <w:rFonts w:ascii="Times New Roman" w:eastAsia="Calibri" w:hAnsi="Times New Roman" w:cs="Times New Roman"/>
          <w:sz w:val="28"/>
          <w:szCs w:val="28"/>
          <w:lang w:val="sr-Cyrl-BA"/>
        </w:rPr>
        <w:t>јентисан према квалитету и друштвено оправдан (поврат средстава друштву)</w:t>
      </w:r>
      <w:r w:rsidR="00F16649">
        <w:rPr>
          <w:rFonts w:ascii="Times New Roman" w:eastAsia="Calibri" w:hAnsi="Times New Roman" w:cs="Times New Roman"/>
          <w:sz w:val="28"/>
          <w:szCs w:val="28"/>
          <w:lang w:val="sr-Cyrl-BA"/>
        </w:rPr>
        <w:t>;</w:t>
      </w:r>
    </w:p>
    <w:p w14:paraId="1764AD57" w14:textId="42F58B09" w:rsidR="00B61FFA" w:rsidRPr="00B61FFA" w:rsidRDefault="00B61FFA" w:rsidP="00B61FFA">
      <w:pPr>
        <w:numPr>
          <w:ilvl w:val="0"/>
          <w:numId w:val="14"/>
        </w:numPr>
        <w:spacing w:before="240" w:after="200" w:line="276"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Стимулисати и промовисати квалитет на начин да се приликом уписа на факултете који се финансирају из буџета води рачуна о посједовању минималних знања потребних за упис</w:t>
      </w:r>
      <w:r w:rsidR="00F16649">
        <w:rPr>
          <w:rFonts w:ascii="Times New Roman" w:eastAsia="Calibri" w:hAnsi="Times New Roman" w:cs="Times New Roman"/>
          <w:sz w:val="28"/>
          <w:szCs w:val="28"/>
          <w:lang w:val="sr-Cyrl-BA"/>
        </w:rPr>
        <w:t>;</w:t>
      </w:r>
      <w:r w:rsidRPr="00B61FFA">
        <w:rPr>
          <w:rFonts w:ascii="Times New Roman" w:eastAsia="Calibri" w:hAnsi="Times New Roman" w:cs="Times New Roman"/>
          <w:sz w:val="28"/>
          <w:szCs w:val="28"/>
          <w:lang w:val="sr-Cyrl-BA"/>
        </w:rPr>
        <w:t xml:space="preserve"> </w:t>
      </w:r>
    </w:p>
    <w:p w14:paraId="0C5A8E98" w14:textId="60E3A212" w:rsidR="00B61FFA" w:rsidRPr="00B61FFA" w:rsidRDefault="00B61FFA" w:rsidP="00B61FF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Повезивати високо образовање са научноистраживачким радом и привредом кроз посебан програм</w:t>
      </w:r>
      <w:r w:rsidR="00F16649">
        <w:rPr>
          <w:rFonts w:ascii="Times New Roman" w:eastAsia="Calibri" w:hAnsi="Times New Roman" w:cs="Times New Roman"/>
          <w:sz w:val="28"/>
          <w:szCs w:val="28"/>
          <w:lang w:val="sr-Cyrl-BA"/>
        </w:rPr>
        <w:t>.</w:t>
      </w:r>
      <w:r w:rsidRPr="00B61FFA">
        <w:rPr>
          <w:rFonts w:ascii="Times New Roman" w:eastAsia="Calibri" w:hAnsi="Times New Roman" w:cs="Times New Roman"/>
          <w:sz w:val="28"/>
          <w:szCs w:val="28"/>
          <w:lang w:val="sr-Cyrl-BA"/>
        </w:rPr>
        <w:t xml:space="preserve"> </w:t>
      </w:r>
    </w:p>
    <w:p w14:paraId="091D023D" w14:textId="77777777" w:rsidR="00B61FFA" w:rsidRPr="00B61FFA" w:rsidRDefault="00B61FFA" w:rsidP="00B6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ind w:left="720"/>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  </w:t>
      </w:r>
    </w:p>
    <w:p w14:paraId="38EB874C" w14:textId="77777777" w:rsidR="00B61FFA" w:rsidRPr="00B61FFA" w:rsidRDefault="00B61FFA" w:rsidP="00B61FFA">
      <w:pPr>
        <w:numPr>
          <w:ilvl w:val="0"/>
          <w:numId w:val="1"/>
        </w:numPr>
        <w:spacing w:before="240" w:after="200" w:line="240" w:lineRule="auto"/>
        <w:jc w:val="both"/>
        <w:rPr>
          <w:rFonts w:ascii="Times New Roman" w:eastAsia="Calibri" w:hAnsi="Times New Roman" w:cs="Times New Roman"/>
          <w:b/>
          <w:color w:val="1F497D"/>
          <w:sz w:val="28"/>
          <w:szCs w:val="28"/>
          <w:lang w:val="sr-Cyrl-BA"/>
        </w:rPr>
      </w:pPr>
      <w:r w:rsidRPr="00B61FFA">
        <w:rPr>
          <w:rFonts w:ascii="Times New Roman" w:eastAsia="Calibri" w:hAnsi="Times New Roman" w:cs="Times New Roman"/>
          <w:b/>
          <w:color w:val="1F497D"/>
          <w:sz w:val="28"/>
          <w:szCs w:val="28"/>
          <w:lang w:val="sr-Cyrl-BA"/>
        </w:rPr>
        <w:t>Реформа инспекција</w:t>
      </w:r>
    </w:p>
    <w:p w14:paraId="3EB23DBC" w14:textId="17CD8986" w:rsidR="00B61FFA" w:rsidRPr="00B61FFA" w:rsidRDefault="00B61FFA" w:rsidP="00B61FFA">
      <w:pPr>
        <w:spacing w:before="240" w:after="200" w:line="240" w:lineRule="auto"/>
        <w:ind w:firstLine="720"/>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Обједиња</w:t>
      </w:r>
      <w:r w:rsidR="00F16649">
        <w:rPr>
          <w:rFonts w:ascii="Times New Roman" w:eastAsia="Calibri" w:hAnsi="Times New Roman" w:cs="Times New Roman"/>
          <w:sz w:val="28"/>
          <w:szCs w:val="28"/>
          <w:lang w:val="sr-Cyrl-BA"/>
        </w:rPr>
        <w:t>ва</w:t>
      </w:r>
      <w:r w:rsidRPr="00B61FFA">
        <w:rPr>
          <w:rFonts w:ascii="Times New Roman" w:eastAsia="Calibri" w:hAnsi="Times New Roman" w:cs="Times New Roman"/>
          <w:sz w:val="28"/>
          <w:szCs w:val="28"/>
          <w:lang w:val="sr-Cyrl-BA"/>
        </w:rPr>
        <w:t xml:space="preserve">ње инспекција свих нивоа власти Републике Српске (локалног и републичког) у Инспекторат Републике Српске, како не би било преклапања надлежности и некоординисаног приступа, а у циљу смањења сиве економије и олакшања пословања привреди  </w:t>
      </w:r>
    </w:p>
    <w:p w14:paraId="56F727F1" w14:textId="77777777" w:rsidR="00B61FFA" w:rsidRPr="00B61FFA" w:rsidRDefault="00B61FFA" w:rsidP="00B61FFA">
      <w:pPr>
        <w:spacing w:before="240" w:after="200" w:line="240" w:lineRule="auto"/>
        <w:jc w:val="both"/>
        <w:rPr>
          <w:rFonts w:ascii="Times New Roman" w:eastAsia="Calibri" w:hAnsi="Times New Roman" w:cs="Times New Roman"/>
          <w:b/>
          <w:color w:val="1F497D"/>
          <w:sz w:val="28"/>
          <w:szCs w:val="28"/>
          <w:lang w:val="sr-Cyrl-BA"/>
        </w:rPr>
      </w:pPr>
    </w:p>
    <w:p w14:paraId="62C42FCD" w14:textId="77777777" w:rsidR="00B61FFA" w:rsidRPr="00B61FFA" w:rsidRDefault="00B61FFA" w:rsidP="00B61FFA">
      <w:pPr>
        <w:numPr>
          <w:ilvl w:val="0"/>
          <w:numId w:val="1"/>
        </w:numPr>
        <w:spacing w:before="240" w:after="200" w:line="240" w:lineRule="auto"/>
        <w:jc w:val="both"/>
        <w:rPr>
          <w:rFonts w:ascii="Times New Roman" w:eastAsia="Calibri" w:hAnsi="Times New Roman" w:cs="Times New Roman"/>
          <w:b/>
          <w:color w:val="1F497D"/>
          <w:sz w:val="28"/>
          <w:szCs w:val="28"/>
          <w:lang w:val="sr-Cyrl-BA"/>
        </w:rPr>
      </w:pPr>
      <w:r w:rsidRPr="00B61FFA">
        <w:rPr>
          <w:rFonts w:ascii="Times New Roman" w:eastAsia="Calibri" w:hAnsi="Times New Roman" w:cs="Times New Roman"/>
          <w:b/>
          <w:color w:val="1F497D"/>
          <w:sz w:val="28"/>
          <w:szCs w:val="28"/>
          <w:lang w:val="sr-Cyrl-BA"/>
        </w:rPr>
        <w:t>Подизање стручних компетенција привредника</w:t>
      </w:r>
    </w:p>
    <w:p w14:paraId="1B6AB0DA" w14:textId="790E8AC0" w:rsidR="00B61FFA" w:rsidRPr="00B61FFA" w:rsidRDefault="00B61FFA" w:rsidP="00B61FFA">
      <w:pPr>
        <w:numPr>
          <w:ilvl w:val="0"/>
          <w:numId w:val="14"/>
        </w:numPr>
        <w:spacing w:before="240" w:after="200" w:line="240" w:lineRule="auto"/>
        <w:contextualSpacing/>
        <w:jc w:val="both"/>
        <w:rPr>
          <w:rFonts w:ascii="Times New Roman" w:eastAsia="Calibri" w:hAnsi="Times New Roman" w:cs="Times New Roman"/>
          <w:b/>
          <w:color w:val="1F497D"/>
          <w:sz w:val="28"/>
          <w:szCs w:val="28"/>
          <w:lang w:val="sr-Cyrl-BA"/>
        </w:rPr>
      </w:pPr>
      <w:r w:rsidRPr="00B61FFA">
        <w:rPr>
          <w:rFonts w:ascii="Times New Roman" w:eastAsia="Calibri" w:hAnsi="Times New Roman" w:cs="Times New Roman"/>
          <w:sz w:val="28"/>
          <w:szCs w:val="28"/>
          <w:lang w:val="sr-Cyrl-BA"/>
        </w:rPr>
        <w:t>У сарадњи са  академском заједницом, као и међународним институцијама (</w:t>
      </w:r>
      <w:r w:rsidR="008D3422">
        <w:rPr>
          <w:rFonts w:ascii="Times New Roman" w:eastAsia="Calibri" w:hAnsi="Times New Roman" w:cs="Times New Roman"/>
          <w:sz w:val="28"/>
          <w:szCs w:val="28"/>
        </w:rPr>
        <w:t>EBRD</w:t>
      </w:r>
      <w:r w:rsidRPr="00B61FFA">
        <w:rPr>
          <w:rFonts w:ascii="Times New Roman" w:eastAsia="Calibri" w:hAnsi="Times New Roman" w:cs="Times New Roman"/>
          <w:sz w:val="28"/>
          <w:szCs w:val="28"/>
          <w:lang w:val="sr-Cyrl-BA"/>
        </w:rPr>
        <w:t xml:space="preserve">, </w:t>
      </w:r>
      <w:r w:rsidR="008D3422">
        <w:rPr>
          <w:rFonts w:ascii="Times New Roman" w:eastAsia="Calibri" w:hAnsi="Times New Roman" w:cs="Times New Roman"/>
          <w:sz w:val="28"/>
          <w:szCs w:val="28"/>
        </w:rPr>
        <w:t>WB</w:t>
      </w:r>
      <w:r w:rsidRPr="00B61FFA">
        <w:rPr>
          <w:rFonts w:ascii="Times New Roman" w:eastAsia="Calibri" w:hAnsi="Times New Roman" w:cs="Times New Roman"/>
          <w:sz w:val="28"/>
          <w:szCs w:val="28"/>
          <w:lang w:val="sr-Latn-BA"/>
        </w:rPr>
        <w:t xml:space="preserve"> </w:t>
      </w:r>
      <w:r w:rsidRPr="00B61FFA">
        <w:rPr>
          <w:rFonts w:ascii="Times New Roman" w:eastAsia="Calibri" w:hAnsi="Times New Roman" w:cs="Times New Roman"/>
          <w:sz w:val="28"/>
          <w:szCs w:val="28"/>
          <w:lang w:val="sr-Cyrl-BA"/>
        </w:rPr>
        <w:t>и др.) покренути програме подршке малим и средњим предузећима у циљу подизања вјештина управања</w:t>
      </w:r>
      <w:r w:rsidRPr="00B61FFA">
        <w:rPr>
          <w:rFonts w:ascii="Times New Roman" w:eastAsia="Calibri" w:hAnsi="Times New Roman" w:cs="Times New Roman"/>
          <w:color w:val="FF0000"/>
          <w:sz w:val="28"/>
          <w:szCs w:val="28"/>
          <w:lang w:val="sr-Cyrl-BA"/>
        </w:rPr>
        <w:t xml:space="preserve"> </w:t>
      </w:r>
      <w:r w:rsidRPr="00B61FFA">
        <w:rPr>
          <w:rFonts w:ascii="Times New Roman" w:eastAsia="Calibri" w:hAnsi="Times New Roman" w:cs="Times New Roman"/>
          <w:sz w:val="28"/>
          <w:szCs w:val="28"/>
          <w:lang w:val="sr-Cyrl-BA"/>
        </w:rPr>
        <w:t>(у областима  управљања људским ресурсима, финансијама, пронала</w:t>
      </w:r>
      <w:r w:rsidR="008D3422">
        <w:rPr>
          <w:rFonts w:ascii="Times New Roman" w:eastAsia="Calibri" w:hAnsi="Times New Roman" w:cs="Times New Roman"/>
          <w:sz w:val="28"/>
          <w:szCs w:val="28"/>
          <w:lang w:val="sr-Cyrl-BA"/>
        </w:rPr>
        <w:t>ску</w:t>
      </w:r>
      <w:r w:rsidRPr="00B61FFA">
        <w:rPr>
          <w:rFonts w:ascii="Times New Roman" w:eastAsia="Calibri" w:hAnsi="Times New Roman" w:cs="Times New Roman"/>
          <w:sz w:val="28"/>
          <w:szCs w:val="28"/>
          <w:lang w:val="sr-Cyrl-BA"/>
        </w:rPr>
        <w:t xml:space="preserve"> </w:t>
      </w:r>
      <w:r w:rsidRPr="00B61FFA">
        <w:rPr>
          <w:rFonts w:ascii="Times New Roman" w:eastAsia="Calibri" w:hAnsi="Times New Roman" w:cs="Times New Roman"/>
          <w:sz w:val="28"/>
          <w:szCs w:val="28"/>
          <w:lang w:val="sr-Cyrl-BA"/>
        </w:rPr>
        <w:lastRenderedPageBreak/>
        <w:t>тржишта, маркетингу, друштвено-одговорно</w:t>
      </w:r>
      <w:r w:rsidR="008D3422">
        <w:rPr>
          <w:rFonts w:ascii="Times New Roman" w:eastAsia="Calibri" w:hAnsi="Times New Roman" w:cs="Times New Roman"/>
          <w:sz w:val="28"/>
          <w:szCs w:val="28"/>
          <w:lang w:val="sr-Cyrl-BA"/>
        </w:rPr>
        <w:t>м</w:t>
      </w:r>
      <w:r w:rsidR="00F16649">
        <w:rPr>
          <w:rFonts w:ascii="Times New Roman" w:eastAsia="Calibri" w:hAnsi="Times New Roman" w:cs="Times New Roman"/>
          <w:sz w:val="28"/>
          <w:szCs w:val="28"/>
          <w:lang w:val="sr-Cyrl-BA"/>
        </w:rPr>
        <w:t xml:space="preserve"> пословању</w:t>
      </w:r>
      <w:r w:rsidRPr="00B61FFA">
        <w:rPr>
          <w:rFonts w:ascii="Times New Roman" w:eastAsia="Calibri" w:hAnsi="Times New Roman" w:cs="Times New Roman"/>
          <w:sz w:val="28"/>
          <w:szCs w:val="28"/>
          <w:lang w:val="sr-Cyrl-BA"/>
        </w:rPr>
        <w:t xml:space="preserve"> и сарадњ</w:t>
      </w:r>
      <w:r w:rsidR="008D3422">
        <w:rPr>
          <w:rFonts w:ascii="Times New Roman" w:eastAsia="Calibri" w:hAnsi="Times New Roman" w:cs="Times New Roman"/>
          <w:sz w:val="28"/>
          <w:szCs w:val="28"/>
          <w:lang w:val="sr-Cyrl-BA"/>
        </w:rPr>
        <w:t>и</w:t>
      </w:r>
      <w:r w:rsidRPr="00B61FFA">
        <w:rPr>
          <w:rFonts w:ascii="Times New Roman" w:eastAsia="Calibri" w:hAnsi="Times New Roman" w:cs="Times New Roman"/>
          <w:sz w:val="28"/>
          <w:szCs w:val="28"/>
          <w:lang w:val="sr-Cyrl-BA"/>
        </w:rPr>
        <w:t xml:space="preserve"> са друштвеном заједницом, еколошка свијест,  итд) са крајњим циљем подизања конкурентости, бржег развоја, припреме за смјену генерација и интернационализације домаћих предузећа.</w:t>
      </w:r>
    </w:p>
    <w:p w14:paraId="670F6BD1" w14:textId="77777777" w:rsidR="00B61FFA" w:rsidRPr="00B61FFA" w:rsidRDefault="00B61FFA" w:rsidP="00B61FF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Покренути програм за финанисрање пројеката у интересу развоја привредних друштава и факултета за које заједно аплицира</w:t>
      </w:r>
      <w:r>
        <w:rPr>
          <w:rFonts w:ascii="Times New Roman" w:eastAsia="Calibri" w:hAnsi="Times New Roman" w:cs="Times New Roman"/>
          <w:sz w:val="28"/>
          <w:szCs w:val="28"/>
          <w:lang w:val="sr-Cyrl-BA"/>
        </w:rPr>
        <w:t>ју</w:t>
      </w:r>
      <w:r w:rsidRPr="00B61FFA">
        <w:rPr>
          <w:rFonts w:ascii="Times New Roman" w:eastAsia="Calibri" w:hAnsi="Times New Roman" w:cs="Times New Roman"/>
          <w:sz w:val="28"/>
          <w:szCs w:val="28"/>
          <w:lang w:val="sr-Cyrl-BA"/>
        </w:rPr>
        <w:t xml:space="preserve"> </w:t>
      </w:r>
    </w:p>
    <w:p w14:paraId="55A81BD9" w14:textId="77777777" w:rsidR="00B61FFA" w:rsidRPr="00B61FFA" w:rsidRDefault="00B61FFA" w:rsidP="00B6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ind w:left="360"/>
        <w:contextualSpacing/>
        <w:jc w:val="both"/>
        <w:rPr>
          <w:rFonts w:ascii="Times New Roman" w:eastAsia="Calibri" w:hAnsi="Times New Roman" w:cs="Times New Roman"/>
          <w:sz w:val="28"/>
          <w:szCs w:val="28"/>
          <w:lang w:val="sr-Cyrl-BA"/>
        </w:rPr>
      </w:pPr>
    </w:p>
    <w:p w14:paraId="2D413564" w14:textId="77777777" w:rsidR="00B61FFA" w:rsidRPr="00B61FFA" w:rsidRDefault="00B61FFA" w:rsidP="00B61FFA">
      <w:pPr>
        <w:numPr>
          <w:ilvl w:val="0"/>
          <w:numId w:val="1"/>
        </w:numPr>
        <w:spacing w:before="240" w:after="0" w:line="240" w:lineRule="auto"/>
        <w:jc w:val="both"/>
        <w:rPr>
          <w:rFonts w:ascii="Times New Roman" w:eastAsia="Times New Roman" w:hAnsi="Times New Roman" w:cs="Times New Roman"/>
          <w:sz w:val="28"/>
          <w:szCs w:val="28"/>
          <w:lang w:val="sr-Cyrl-BA"/>
        </w:rPr>
      </w:pPr>
      <w:proofErr w:type="spellStart"/>
      <w:r w:rsidRPr="00B61FFA">
        <w:rPr>
          <w:rFonts w:ascii="Times New Roman" w:eastAsia="Times New Roman" w:hAnsi="Times New Roman" w:cs="Times New Roman"/>
          <w:b/>
          <w:color w:val="1F497D"/>
          <w:sz w:val="28"/>
          <w:szCs w:val="28"/>
        </w:rPr>
        <w:t>Промоција</w:t>
      </w:r>
      <w:proofErr w:type="spellEnd"/>
      <w:r w:rsidRPr="00B61FFA">
        <w:rPr>
          <w:rFonts w:ascii="Times New Roman" w:eastAsia="Times New Roman" w:hAnsi="Times New Roman" w:cs="Times New Roman"/>
          <w:b/>
          <w:color w:val="1F497D"/>
          <w:sz w:val="28"/>
          <w:szCs w:val="28"/>
        </w:rPr>
        <w:t xml:space="preserve"> </w:t>
      </w:r>
      <w:proofErr w:type="spellStart"/>
      <w:r w:rsidRPr="00B61FFA">
        <w:rPr>
          <w:rFonts w:ascii="Times New Roman" w:eastAsia="Times New Roman" w:hAnsi="Times New Roman" w:cs="Times New Roman"/>
          <w:b/>
          <w:color w:val="1F497D"/>
          <w:sz w:val="28"/>
          <w:szCs w:val="28"/>
        </w:rPr>
        <w:t>добрих</w:t>
      </w:r>
      <w:proofErr w:type="spellEnd"/>
      <w:r w:rsidRPr="00B61FFA">
        <w:rPr>
          <w:rFonts w:ascii="Times New Roman" w:eastAsia="Times New Roman" w:hAnsi="Times New Roman" w:cs="Times New Roman"/>
          <w:b/>
          <w:color w:val="1F497D"/>
          <w:sz w:val="28"/>
          <w:szCs w:val="28"/>
        </w:rPr>
        <w:t xml:space="preserve"> </w:t>
      </w:r>
      <w:proofErr w:type="spellStart"/>
      <w:r w:rsidRPr="00B61FFA">
        <w:rPr>
          <w:rFonts w:ascii="Times New Roman" w:eastAsia="Times New Roman" w:hAnsi="Times New Roman" w:cs="Times New Roman"/>
          <w:b/>
          <w:color w:val="1F497D"/>
          <w:sz w:val="28"/>
          <w:szCs w:val="28"/>
        </w:rPr>
        <w:t>примјера</w:t>
      </w:r>
      <w:proofErr w:type="spellEnd"/>
      <w:r w:rsidRPr="00B61FFA">
        <w:rPr>
          <w:rFonts w:ascii="Times New Roman" w:eastAsia="Times New Roman" w:hAnsi="Times New Roman" w:cs="Times New Roman"/>
          <w:b/>
          <w:color w:val="1F497D"/>
          <w:sz w:val="28"/>
          <w:szCs w:val="28"/>
          <w:lang w:val="sr-Cyrl-BA"/>
        </w:rPr>
        <w:t xml:space="preserve"> и пракси из привреде путем</w:t>
      </w:r>
      <w:r w:rsidRPr="00B61FFA">
        <w:rPr>
          <w:rFonts w:ascii="Times New Roman" w:eastAsia="Times New Roman" w:hAnsi="Times New Roman" w:cs="Times New Roman"/>
          <w:b/>
          <w:color w:val="1F497D"/>
          <w:sz w:val="28"/>
          <w:szCs w:val="28"/>
        </w:rPr>
        <w:t xml:space="preserve"> </w:t>
      </w:r>
      <w:r w:rsidRPr="00B61FFA">
        <w:rPr>
          <w:rFonts w:ascii="Times New Roman" w:eastAsia="Times New Roman" w:hAnsi="Times New Roman" w:cs="Times New Roman"/>
          <w:b/>
          <w:color w:val="1F497D"/>
          <w:sz w:val="28"/>
          <w:szCs w:val="28"/>
          <w:lang w:val="sr-Cyrl-BA"/>
        </w:rPr>
        <w:t xml:space="preserve">различите врста медија </w:t>
      </w:r>
    </w:p>
    <w:p w14:paraId="39AA03D6" w14:textId="77777777" w:rsidR="00B61FFA" w:rsidRPr="00B61FFA" w:rsidRDefault="00B61FFA" w:rsidP="00B61FFA">
      <w:pPr>
        <w:spacing w:after="0" w:line="240" w:lineRule="auto"/>
        <w:jc w:val="both"/>
        <w:rPr>
          <w:rFonts w:ascii="Times New Roman" w:eastAsia="Calibri" w:hAnsi="Times New Roman" w:cs="Times New Roman"/>
          <w:color w:val="FF0000"/>
          <w:sz w:val="28"/>
          <w:szCs w:val="28"/>
          <w:lang w:val="sr-Cyrl-BA"/>
        </w:rPr>
      </w:pPr>
    </w:p>
    <w:p w14:paraId="4A61FFA9" w14:textId="77777777" w:rsidR="00B61FFA" w:rsidRPr="00B61FFA" w:rsidRDefault="00B61FFA" w:rsidP="00B61FFA">
      <w:pPr>
        <w:spacing w:after="0" w:line="240" w:lineRule="auto"/>
        <w:jc w:val="both"/>
        <w:rPr>
          <w:rFonts w:ascii="Times New Roman" w:eastAsia="Calibri" w:hAnsi="Times New Roman" w:cs="Times New Roman"/>
          <w:color w:val="FF0000"/>
          <w:sz w:val="28"/>
          <w:szCs w:val="28"/>
          <w:lang w:val="sr-Cyrl-BA"/>
        </w:rPr>
      </w:pPr>
    </w:p>
    <w:p w14:paraId="2C99C4D9" w14:textId="77777777" w:rsidR="00B61FFA" w:rsidRPr="00B61FFA" w:rsidRDefault="00B61FFA" w:rsidP="00B61FFA">
      <w:pPr>
        <w:spacing w:after="0" w:line="240" w:lineRule="auto"/>
        <w:jc w:val="both"/>
        <w:rPr>
          <w:rFonts w:ascii="Times New Roman" w:eastAsia="Calibri" w:hAnsi="Times New Roman" w:cs="Times New Roman"/>
          <w:color w:val="FF0000"/>
          <w:sz w:val="28"/>
          <w:szCs w:val="28"/>
          <w:lang w:val="sr-Cyrl-BA"/>
        </w:rPr>
      </w:pPr>
    </w:p>
    <w:p w14:paraId="22217321" w14:textId="77777777" w:rsidR="00B61FFA" w:rsidRPr="00B61FFA" w:rsidRDefault="00B61FFA" w:rsidP="00B61FFA">
      <w:pPr>
        <w:spacing w:after="0" w:line="240" w:lineRule="auto"/>
        <w:jc w:val="both"/>
        <w:rPr>
          <w:rFonts w:ascii="Times New Roman" w:eastAsia="Calibri" w:hAnsi="Times New Roman" w:cs="Times New Roman"/>
          <w:color w:val="FF0000"/>
          <w:sz w:val="28"/>
          <w:szCs w:val="28"/>
          <w:lang w:val="sr-Cyrl-BA"/>
        </w:rPr>
      </w:pPr>
    </w:p>
    <w:p w14:paraId="784A7899" w14:textId="77777777" w:rsidR="00B61FFA" w:rsidRPr="00B61FFA" w:rsidRDefault="00B61FFA" w:rsidP="00B61FFA">
      <w:pPr>
        <w:spacing w:after="0" w:line="240" w:lineRule="auto"/>
        <w:jc w:val="both"/>
        <w:rPr>
          <w:rFonts w:ascii="Times New Roman" w:eastAsia="Calibri" w:hAnsi="Times New Roman" w:cs="Times New Roman"/>
          <w:color w:val="FF0000"/>
          <w:sz w:val="28"/>
          <w:szCs w:val="28"/>
          <w:lang w:val="sr-Cyrl-BA"/>
        </w:rPr>
      </w:pPr>
    </w:p>
    <w:p w14:paraId="5C018DF3" w14:textId="77777777" w:rsidR="00B61FFA" w:rsidRPr="00B61FFA" w:rsidRDefault="00B61FFA" w:rsidP="00B61FFA">
      <w:pPr>
        <w:spacing w:after="0" w:line="240" w:lineRule="auto"/>
        <w:jc w:val="both"/>
        <w:rPr>
          <w:rFonts w:ascii="Times New Roman" w:eastAsia="Calibri" w:hAnsi="Times New Roman" w:cs="Times New Roman"/>
          <w:color w:val="FF0000"/>
          <w:sz w:val="28"/>
          <w:szCs w:val="28"/>
          <w:lang w:val="sr-Cyrl-BA"/>
        </w:rPr>
      </w:pPr>
    </w:p>
    <w:p w14:paraId="42AF9398" w14:textId="77777777" w:rsidR="00B61FFA" w:rsidRPr="00B61FFA" w:rsidRDefault="00B61FFA" w:rsidP="00B61FFA">
      <w:pPr>
        <w:spacing w:after="0" w:line="240" w:lineRule="auto"/>
        <w:jc w:val="both"/>
        <w:rPr>
          <w:rFonts w:ascii="Times New Roman" w:eastAsia="Calibri" w:hAnsi="Times New Roman" w:cs="Times New Roman"/>
          <w:color w:val="FF0000"/>
          <w:sz w:val="28"/>
          <w:szCs w:val="28"/>
          <w:lang w:val="sr-Cyrl-BA"/>
        </w:rPr>
      </w:pPr>
    </w:p>
    <w:p w14:paraId="64BE12C5" w14:textId="77777777" w:rsidR="00B61FFA" w:rsidRPr="00B61FFA" w:rsidRDefault="00B61FFA" w:rsidP="00B61FFA">
      <w:pPr>
        <w:spacing w:after="0" w:line="240" w:lineRule="auto"/>
        <w:jc w:val="both"/>
        <w:rPr>
          <w:rFonts w:ascii="Times New Roman" w:eastAsia="Calibri" w:hAnsi="Times New Roman" w:cs="Times New Roman"/>
          <w:color w:val="FF0000"/>
          <w:sz w:val="28"/>
          <w:szCs w:val="28"/>
          <w:lang w:val="sr-Cyrl-BA"/>
        </w:rPr>
      </w:pPr>
    </w:p>
    <w:p w14:paraId="6AE306A0" w14:textId="77777777" w:rsidR="00B61FFA" w:rsidRPr="00B61FFA" w:rsidRDefault="00B61FFA" w:rsidP="00B61FFA">
      <w:pPr>
        <w:spacing w:after="0" w:line="240" w:lineRule="auto"/>
        <w:jc w:val="both"/>
        <w:rPr>
          <w:rFonts w:ascii="Times New Roman" w:eastAsia="Times New Roman" w:hAnsi="Times New Roman" w:cs="Times New Roman"/>
          <w:b/>
          <w:color w:val="1F497D"/>
          <w:sz w:val="28"/>
          <w:szCs w:val="28"/>
          <w:lang w:val="sr-Cyrl-BA"/>
        </w:rPr>
      </w:pPr>
    </w:p>
    <w:p w14:paraId="22821A05" w14:textId="77777777" w:rsidR="00B61FFA" w:rsidRPr="00B61FFA" w:rsidRDefault="00B61FFA" w:rsidP="00B61FFA">
      <w:pPr>
        <w:spacing w:after="0" w:line="240" w:lineRule="auto"/>
        <w:jc w:val="both"/>
        <w:rPr>
          <w:rFonts w:ascii="Times New Roman" w:eastAsia="Times New Roman" w:hAnsi="Times New Roman" w:cs="Times New Roman"/>
          <w:b/>
          <w:color w:val="1F497D"/>
          <w:sz w:val="28"/>
          <w:szCs w:val="28"/>
          <w:lang w:val="sr-Cyrl-BA"/>
        </w:rPr>
      </w:pPr>
    </w:p>
    <w:p w14:paraId="742CE8E3" w14:textId="77777777" w:rsidR="00B61FFA" w:rsidRPr="00B61FFA" w:rsidRDefault="00B61FFA" w:rsidP="00B61FFA">
      <w:pPr>
        <w:spacing w:after="0" w:line="240" w:lineRule="auto"/>
        <w:jc w:val="both"/>
        <w:rPr>
          <w:rFonts w:ascii="Cambria" w:eastAsia="Times New Roman" w:hAnsi="Cambria" w:cs="Times New Roman"/>
          <w:b/>
          <w:sz w:val="28"/>
          <w:szCs w:val="28"/>
          <w:lang w:val="sr-Cyrl-BA"/>
        </w:rPr>
      </w:pPr>
    </w:p>
    <w:p w14:paraId="79EF39B5"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6985CEA9"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4D56179D"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7AD4C34A"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4F54E53E"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06EB6301"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0F41CAEC"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6A1283FE"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635E9351"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3E4687C8"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32D3D913"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043B8A71"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7B3AD109"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1A724B1F"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2DB899B0"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1DECBBF9"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1DF3FA6E"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33DAFF91"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738B1A97"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3A88068C"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0F6FEDB9"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53FF82E9" w14:textId="21C738E0" w:rsidR="00B61FFA" w:rsidRPr="00B61FFA" w:rsidRDefault="00C675A8" w:rsidP="00C675A8">
      <w:pPr>
        <w:pStyle w:val="Heading1"/>
        <w:rPr>
          <w:rFonts w:eastAsia="Calibri"/>
          <w:lang w:val="sr-Cyrl-BA"/>
        </w:rPr>
      </w:pPr>
      <w:r>
        <w:rPr>
          <w:rFonts w:eastAsia="Calibri"/>
          <w:lang w:val="sr-Cyrl-BA"/>
        </w:rPr>
        <w:lastRenderedPageBreak/>
        <w:tab/>
      </w:r>
      <w:bookmarkStart w:id="6" w:name="_Toc525642121"/>
      <w:bookmarkStart w:id="7" w:name="_Toc525642767"/>
      <w:bookmarkStart w:id="8" w:name="_Toc525642804"/>
      <w:r w:rsidR="00B61FFA" w:rsidRPr="00B61FFA">
        <w:rPr>
          <w:rFonts w:eastAsia="Calibri"/>
          <w:lang w:val="sr-Cyrl-BA"/>
        </w:rPr>
        <w:t>СЕКТОРСКЕ МЈЕРЕ</w:t>
      </w:r>
      <w:bookmarkEnd w:id="6"/>
      <w:bookmarkEnd w:id="7"/>
      <w:bookmarkEnd w:id="8"/>
    </w:p>
    <w:p w14:paraId="0C4E0109"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278A6853" w14:textId="77777777" w:rsidR="00B61FFA" w:rsidRPr="00B61FFA" w:rsidRDefault="00B61FFA" w:rsidP="00C675A8">
      <w:pPr>
        <w:pStyle w:val="Heading2"/>
        <w:rPr>
          <w:rFonts w:eastAsia="Times New Roman"/>
          <w:lang w:val="sr-Cyrl-BA"/>
        </w:rPr>
      </w:pPr>
      <w:r w:rsidRPr="00B61FFA">
        <w:rPr>
          <w:rFonts w:eastAsia="Times New Roman"/>
          <w:lang w:val="sr-Cyrl-BA"/>
        </w:rPr>
        <w:t xml:space="preserve"> </w:t>
      </w:r>
      <w:bookmarkStart w:id="9" w:name="_Toc525642122"/>
      <w:bookmarkStart w:id="10" w:name="_Toc525642768"/>
      <w:bookmarkStart w:id="11" w:name="_Toc525642805"/>
      <w:r w:rsidRPr="00B61FFA">
        <w:rPr>
          <w:rFonts w:eastAsia="Times New Roman"/>
          <w:lang w:val="sr-Cyrl-BA"/>
        </w:rPr>
        <w:t>Пољопривреда и прехрамбена индустрија</w:t>
      </w:r>
      <w:bookmarkEnd w:id="9"/>
      <w:bookmarkEnd w:id="10"/>
      <w:bookmarkEnd w:id="11"/>
    </w:p>
    <w:p w14:paraId="03D0F885" w14:textId="77777777" w:rsidR="00B61FFA" w:rsidRPr="00B61FFA" w:rsidRDefault="00B61FFA" w:rsidP="00B61FFA">
      <w:pPr>
        <w:spacing w:after="0" w:line="240" w:lineRule="auto"/>
        <w:jc w:val="both"/>
        <w:rPr>
          <w:rFonts w:ascii="Times New Roman" w:eastAsia="Times New Roman" w:hAnsi="Times New Roman" w:cs="Times New Roman"/>
          <w:sz w:val="24"/>
          <w:szCs w:val="24"/>
        </w:rPr>
      </w:pPr>
    </w:p>
    <w:p w14:paraId="02DABAEC" w14:textId="77777777" w:rsidR="00B61FFA" w:rsidRPr="00B61FFA" w:rsidRDefault="00B61FFA" w:rsidP="00B61FFA">
      <w:pPr>
        <w:spacing w:after="0" w:line="240" w:lineRule="auto"/>
        <w:jc w:val="both"/>
        <w:rPr>
          <w:rFonts w:ascii="Calibri Light" w:eastAsia="Calibri" w:hAnsi="Calibri Light" w:cs="Times New Roman"/>
          <w:b/>
          <w:color w:val="000000"/>
          <w:sz w:val="36"/>
          <w:szCs w:val="36"/>
          <w:lang w:val="sr-Cyrl-BA"/>
        </w:rPr>
      </w:pPr>
    </w:p>
    <w:p w14:paraId="1C41907B" w14:textId="77777777" w:rsidR="00B61FFA" w:rsidRPr="00B61FFA" w:rsidRDefault="00B61FFA" w:rsidP="00F16649">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 xml:space="preserve">Циљ: Системски и ефикасно подржана домаћа примарна пољопривредна производња и прехрамбена индустрија у циљу подизања конкуретности сектора </w:t>
      </w:r>
    </w:p>
    <w:p w14:paraId="1A5080A0" w14:textId="77777777" w:rsidR="00B61FFA" w:rsidRPr="00B61FFA" w:rsidRDefault="00B61FFA" w:rsidP="00B61FFA">
      <w:pPr>
        <w:rPr>
          <w:rFonts w:ascii="Times New Roman" w:hAnsi="Times New Roman"/>
          <w:b/>
          <w:color w:val="002060"/>
          <w:sz w:val="28"/>
          <w:szCs w:val="28"/>
        </w:rPr>
      </w:pPr>
    </w:p>
    <w:p w14:paraId="1D633E9D" w14:textId="77777777" w:rsidR="00B61FFA" w:rsidRPr="00B61FFA" w:rsidRDefault="00B61FFA" w:rsidP="00B61FFA">
      <w:pPr>
        <w:rPr>
          <w:rFonts w:ascii="Times New Roman" w:hAnsi="Times New Roman"/>
          <w:b/>
          <w:color w:val="002060"/>
          <w:sz w:val="28"/>
          <w:szCs w:val="28"/>
        </w:rPr>
      </w:pPr>
    </w:p>
    <w:p w14:paraId="0365C144" w14:textId="77777777" w:rsidR="00B61FFA" w:rsidRPr="00B61FFA" w:rsidRDefault="00B61FFA" w:rsidP="00B61FFA">
      <w:pPr>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Ограничења:</w:t>
      </w:r>
    </w:p>
    <w:p w14:paraId="71B3F1F7" w14:textId="77777777" w:rsidR="00B61FFA" w:rsidRPr="00B61FFA" w:rsidRDefault="00B61FFA" w:rsidP="00B61FFA">
      <w:pPr>
        <w:numPr>
          <w:ilvl w:val="0"/>
          <w:numId w:val="2"/>
        </w:numPr>
        <w:pBdr>
          <w:top w:val="nil"/>
          <w:left w:val="nil"/>
          <w:bottom w:val="nil"/>
          <w:right w:val="nil"/>
          <w:between w:val="nil"/>
        </w:pBdr>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Систем подстицаја није довљно ефикасан </w:t>
      </w:r>
    </w:p>
    <w:p w14:paraId="1F568DA3" w14:textId="77777777" w:rsidR="00B61FFA" w:rsidRPr="00B61FFA" w:rsidRDefault="00B61FFA" w:rsidP="00B61FFA">
      <w:pPr>
        <w:pBdr>
          <w:top w:val="nil"/>
          <w:left w:val="nil"/>
          <w:bottom w:val="nil"/>
          <w:right w:val="nil"/>
          <w:between w:val="nil"/>
        </w:pBdr>
        <w:ind w:left="720"/>
        <w:contextualSpacing/>
        <w:jc w:val="both"/>
        <w:rPr>
          <w:rFonts w:ascii="Times New Roman" w:eastAsia="Calibri" w:hAnsi="Times New Roman" w:cs="Times New Roman"/>
          <w:sz w:val="28"/>
          <w:szCs w:val="28"/>
          <w:lang w:val="sr-Cyrl-BA"/>
        </w:rPr>
      </w:pPr>
    </w:p>
    <w:p w14:paraId="56847843" w14:textId="77777777" w:rsidR="00B61FFA" w:rsidRPr="00B61FFA" w:rsidRDefault="00B61FFA" w:rsidP="00B61FFA">
      <w:pPr>
        <w:numPr>
          <w:ilvl w:val="0"/>
          <w:numId w:val="2"/>
        </w:num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Није раздвојена социјална компонента подршке руралним подручјима од системске подршке пољопривредним произвођачима</w:t>
      </w:r>
    </w:p>
    <w:p w14:paraId="33067835"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p>
    <w:p w14:paraId="1A3E693D" w14:textId="77777777" w:rsidR="00B61FFA" w:rsidRPr="00B61FFA" w:rsidRDefault="00B61FFA" w:rsidP="00B61FFA">
      <w:pPr>
        <w:numPr>
          <w:ilvl w:val="0"/>
          <w:numId w:val="2"/>
        </w:num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Подршка развоју села би требала да обједини више области (задруге, инфраструктура, водоснабдијевање, здравствена заштита, итд.) </w:t>
      </w:r>
    </w:p>
    <w:p w14:paraId="675816C9"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p>
    <w:p w14:paraId="396EFDC1" w14:textId="77777777" w:rsidR="00B61FFA" w:rsidRPr="00B61FFA" w:rsidRDefault="00B61FFA" w:rsidP="00B61FFA">
      <w:pPr>
        <w:numPr>
          <w:ilvl w:val="0"/>
          <w:numId w:val="2"/>
        </w:num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Недовољно је увезана домаћа пољопривредна производња са домаћом прехрамбеном индустријом</w:t>
      </w:r>
    </w:p>
    <w:p w14:paraId="72099BB1"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p>
    <w:p w14:paraId="75A6D98C" w14:textId="77777777" w:rsidR="00B61FFA" w:rsidRPr="00B61FFA" w:rsidRDefault="00B61FFA" w:rsidP="00B61FFA">
      <w:pPr>
        <w:numPr>
          <w:ilvl w:val="0"/>
          <w:numId w:val="2"/>
        </w:num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Ветеринарска служба није довољно ефикасна, на начин да пружи системску и квалитетну подршку цијелом сектору</w:t>
      </w:r>
    </w:p>
    <w:p w14:paraId="1CF4C0A1"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p>
    <w:p w14:paraId="748EA233" w14:textId="77777777" w:rsidR="00B61FFA" w:rsidRPr="00B61FFA" w:rsidRDefault="00B61FFA" w:rsidP="00B61FFA">
      <w:pPr>
        <w:numPr>
          <w:ilvl w:val="0"/>
          <w:numId w:val="2"/>
        </w:num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Недовољна технолошка развијеност пољопривреде </w:t>
      </w:r>
    </w:p>
    <w:p w14:paraId="1EF163D5"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p>
    <w:p w14:paraId="2D8FAC09" w14:textId="77777777" w:rsidR="00B61FFA" w:rsidRPr="00B61FFA" w:rsidRDefault="00B61FFA" w:rsidP="00B61FFA">
      <w:pPr>
        <w:numPr>
          <w:ilvl w:val="0"/>
          <w:numId w:val="2"/>
        </w:num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Недостатак лабораторија, односно акредитованих лабораторијских метода </w:t>
      </w:r>
    </w:p>
    <w:p w14:paraId="7BC79DF2" w14:textId="77777777" w:rsidR="00B61FFA" w:rsidRPr="00B61FFA" w:rsidRDefault="00B61FFA" w:rsidP="00B61FFA">
      <w:pPr>
        <w:ind w:left="720"/>
        <w:contextualSpacing/>
        <w:rPr>
          <w:rFonts w:ascii="Times New Roman" w:eastAsia="Calibri" w:hAnsi="Times New Roman" w:cs="Times New Roman"/>
          <w:sz w:val="28"/>
          <w:szCs w:val="28"/>
          <w:lang w:val="sr-Cyrl-BA"/>
        </w:rPr>
      </w:pPr>
    </w:p>
    <w:p w14:paraId="34035476"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p>
    <w:p w14:paraId="7ECBFCF8"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p>
    <w:p w14:paraId="72B4A895"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p>
    <w:p w14:paraId="17B44AF3"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p>
    <w:p w14:paraId="7AAC18A0" w14:textId="77777777" w:rsidR="00B61FFA" w:rsidRPr="00B61FFA" w:rsidRDefault="00B61FFA" w:rsidP="00B61FFA">
      <w:pPr>
        <w:spacing w:after="0" w:line="240" w:lineRule="auto"/>
        <w:rPr>
          <w:rFonts w:ascii="Times New Roman" w:eastAsia="Times New Roman" w:hAnsi="Times New Roman" w:cs="Times New Roman"/>
          <w:b/>
          <w:sz w:val="28"/>
          <w:szCs w:val="28"/>
          <w:u w:val="single"/>
          <w:lang w:val="sr-Cyrl-BA"/>
        </w:rPr>
      </w:pPr>
    </w:p>
    <w:p w14:paraId="3739B5DA" w14:textId="77777777" w:rsidR="00B61FFA" w:rsidRPr="00B61FFA" w:rsidRDefault="00B61FFA" w:rsidP="00B61FFA">
      <w:pPr>
        <w:spacing w:after="0" w:line="240" w:lineRule="auto"/>
        <w:rPr>
          <w:rFonts w:ascii="Times New Roman" w:eastAsia="Times New Roman" w:hAnsi="Times New Roman" w:cs="Times New Roman"/>
          <w:b/>
          <w:sz w:val="28"/>
          <w:szCs w:val="28"/>
          <w:u w:val="single"/>
          <w:lang w:val="sr-Cyrl-BA"/>
        </w:rPr>
      </w:pPr>
    </w:p>
    <w:p w14:paraId="3C022C42" w14:textId="77777777" w:rsidR="00B61FFA" w:rsidRPr="00B61FFA" w:rsidRDefault="00B61FFA" w:rsidP="00B61FFA">
      <w:pPr>
        <w:spacing w:after="0" w:line="240" w:lineRule="auto"/>
        <w:rPr>
          <w:rFonts w:ascii="Times New Roman" w:eastAsia="Times New Roman" w:hAnsi="Times New Roman" w:cs="Times New Roman"/>
          <w:b/>
          <w:sz w:val="28"/>
          <w:szCs w:val="28"/>
          <w:u w:val="single"/>
          <w:lang w:val="sr-Cyrl-BA"/>
        </w:rPr>
      </w:pPr>
    </w:p>
    <w:p w14:paraId="3A68C56E" w14:textId="77777777" w:rsidR="00B61FFA" w:rsidRPr="00B61FFA" w:rsidRDefault="00B61FFA" w:rsidP="00B61FFA">
      <w:pPr>
        <w:spacing w:after="0" w:line="240" w:lineRule="auto"/>
        <w:jc w:val="center"/>
        <w:rPr>
          <w:rFonts w:ascii="Calibri Light" w:eastAsia="Calibri" w:hAnsi="Calibri Light" w:cs="Times New Roman"/>
          <w:b/>
          <w:color w:val="000000"/>
          <w:sz w:val="28"/>
          <w:szCs w:val="28"/>
          <w:u w:val="single"/>
          <w:lang w:val="sr-Cyrl-BA"/>
        </w:rPr>
      </w:pPr>
      <w:r w:rsidRPr="00B61FFA">
        <w:rPr>
          <w:rFonts w:ascii="Times New Roman" w:eastAsia="Calibri" w:hAnsi="Times New Roman" w:cs="Times New Roman"/>
          <w:b/>
          <w:sz w:val="28"/>
          <w:szCs w:val="28"/>
          <w:lang w:val="sr-Cyrl-BA"/>
        </w:rPr>
        <w:t>ПРИЈЕДЛОГ КЉУЧНИХ МЈЕРА</w:t>
      </w:r>
      <w:r w:rsidRPr="00B61FFA">
        <w:rPr>
          <w:rFonts w:ascii="Calibri Light" w:eastAsia="Calibri" w:hAnsi="Calibri Light" w:cs="Times New Roman"/>
          <w:b/>
          <w:color w:val="000000"/>
          <w:sz w:val="28"/>
          <w:szCs w:val="28"/>
          <w:u w:val="single"/>
          <w:lang w:val="sr-Cyrl-BA"/>
        </w:rPr>
        <w:t>:</w:t>
      </w:r>
    </w:p>
    <w:p w14:paraId="606AE48D" w14:textId="77777777" w:rsidR="00B61FFA" w:rsidRPr="00B61FFA" w:rsidRDefault="00B61FFA" w:rsidP="00B61FFA">
      <w:pPr>
        <w:spacing w:after="0" w:line="240" w:lineRule="auto"/>
        <w:rPr>
          <w:rFonts w:ascii="Times New Roman" w:hAnsi="Times New Roman"/>
          <w:b/>
          <w:sz w:val="28"/>
          <w:szCs w:val="28"/>
          <w:u w:val="single"/>
          <w:lang w:val="sr-Cyrl-BA"/>
        </w:rPr>
      </w:pPr>
    </w:p>
    <w:p w14:paraId="7FCEDC05" w14:textId="1B338295"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 xml:space="preserve">Увести информациони систем за идентфикацију земљишних парцела </w:t>
      </w:r>
      <w:r w:rsidR="00544156">
        <w:rPr>
          <w:rFonts w:ascii="Times New Roman" w:eastAsia="Calibri" w:hAnsi="Times New Roman" w:cs="Times New Roman"/>
          <w:b/>
          <w:sz w:val="28"/>
          <w:szCs w:val="28"/>
          <w:lang w:val="sr-Latn-BA"/>
        </w:rPr>
        <w:t xml:space="preserve">što </w:t>
      </w:r>
      <w:bookmarkStart w:id="12" w:name="_GoBack"/>
      <w:bookmarkEnd w:id="12"/>
      <w:r w:rsidRPr="00B61FFA">
        <w:rPr>
          <w:rFonts w:ascii="Times New Roman" w:eastAsia="Calibri" w:hAnsi="Times New Roman" w:cs="Times New Roman"/>
          <w:b/>
          <w:sz w:val="28"/>
          <w:szCs w:val="28"/>
          <w:lang w:val="sr-Cyrl-BA"/>
        </w:rPr>
        <w:t>као основни предуслов за праћење реализације подстицаја по хектару пријављене површине</w:t>
      </w:r>
    </w:p>
    <w:p w14:paraId="3DDBB41D" w14:textId="77777777" w:rsidR="00B61FFA" w:rsidRPr="00B61FFA" w:rsidRDefault="00B61FFA" w:rsidP="00B61FFA">
      <w:pPr>
        <w:spacing w:after="0" w:line="240" w:lineRule="auto"/>
        <w:ind w:left="360"/>
        <w:jc w:val="both"/>
        <w:rPr>
          <w:rFonts w:ascii="Times New Roman" w:eastAsia="Calibri" w:hAnsi="Times New Roman" w:cs="Times New Roman"/>
          <w:b/>
          <w:sz w:val="28"/>
          <w:szCs w:val="28"/>
          <w:lang w:val="sr-Cyrl-BA"/>
        </w:rPr>
      </w:pPr>
    </w:p>
    <w:p w14:paraId="30997F99"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Успоставити систем идентификације животиња као основ за планирање подстицаја по квалитетнијем принципу / подстицаја по грлу</w:t>
      </w:r>
    </w:p>
    <w:p w14:paraId="0BC0D9DE" w14:textId="77777777" w:rsidR="00B61FFA" w:rsidRPr="00B61FFA" w:rsidRDefault="00B61FFA" w:rsidP="00B61FFA">
      <w:pPr>
        <w:spacing w:after="0" w:line="240" w:lineRule="auto"/>
        <w:ind w:left="360"/>
        <w:jc w:val="both"/>
        <w:rPr>
          <w:rFonts w:ascii="Times New Roman" w:eastAsia="Calibri" w:hAnsi="Times New Roman" w:cs="Times New Roman"/>
          <w:b/>
          <w:sz w:val="28"/>
          <w:szCs w:val="28"/>
          <w:lang w:val="sr-Cyrl-BA"/>
        </w:rPr>
      </w:pPr>
    </w:p>
    <w:p w14:paraId="0072BF7E"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Успоставити систем праћења резултата пољопривредних газдинстава и на бази тих података анализирати оправданост подстицања одређених култура</w:t>
      </w:r>
    </w:p>
    <w:p w14:paraId="4D28EDD5" w14:textId="77777777" w:rsidR="00B61FFA" w:rsidRPr="00B61FFA" w:rsidRDefault="00B61FFA" w:rsidP="00B61FFA">
      <w:pPr>
        <w:spacing w:after="0" w:line="240" w:lineRule="auto"/>
        <w:ind w:left="720"/>
        <w:jc w:val="both"/>
        <w:rPr>
          <w:rFonts w:ascii="Times New Roman" w:eastAsia="Calibri" w:hAnsi="Times New Roman" w:cs="Times New Roman"/>
          <w:b/>
          <w:sz w:val="28"/>
          <w:szCs w:val="28"/>
          <w:lang w:val="sr-Cyrl-BA"/>
        </w:rPr>
      </w:pPr>
    </w:p>
    <w:p w14:paraId="3638F2E6"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Повећати подстицаје  за капиталне инвестиције у пољопривреди</w:t>
      </w:r>
    </w:p>
    <w:p w14:paraId="41CB43C9" w14:textId="77777777" w:rsidR="00B61FFA" w:rsidRPr="00B61FFA" w:rsidRDefault="00B61FFA" w:rsidP="00B61FFA">
      <w:pPr>
        <w:spacing w:after="0" w:line="240" w:lineRule="auto"/>
        <w:ind w:left="720"/>
        <w:jc w:val="both"/>
        <w:rPr>
          <w:rFonts w:ascii="Times New Roman" w:eastAsia="Calibri" w:hAnsi="Times New Roman" w:cs="Times New Roman"/>
          <w:b/>
          <w:sz w:val="28"/>
          <w:szCs w:val="28"/>
          <w:lang w:val="sr-Cyrl-BA"/>
        </w:rPr>
      </w:pPr>
    </w:p>
    <w:p w14:paraId="2DF454E1"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 xml:space="preserve">Увезати домаћу примарну производњу и домаћу прехамбену индустрију, на начин да се подстицај даје прерађивачима када купују домаћу сировину </w:t>
      </w:r>
    </w:p>
    <w:p w14:paraId="116913EF" w14:textId="77777777" w:rsidR="00B61FFA" w:rsidRPr="00B61FFA" w:rsidRDefault="00B61FFA" w:rsidP="00B61FFA">
      <w:pPr>
        <w:spacing w:after="0" w:line="240" w:lineRule="auto"/>
        <w:jc w:val="both"/>
        <w:rPr>
          <w:rFonts w:ascii="Times New Roman" w:eastAsia="Calibri" w:hAnsi="Times New Roman" w:cs="Times New Roman"/>
          <w:b/>
          <w:sz w:val="28"/>
          <w:szCs w:val="28"/>
          <w:lang w:val="sr-Cyrl-BA"/>
        </w:rPr>
      </w:pPr>
    </w:p>
    <w:p w14:paraId="072E6349"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 xml:space="preserve">Дефинисати други стуб аграрног буџета за рурални развој </w:t>
      </w:r>
    </w:p>
    <w:p w14:paraId="19A3A87C" w14:textId="77777777" w:rsidR="00B61FFA" w:rsidRPr="00B61FFA" w:rsidRDefault="00B61FFA" w:rsidP="00B61FFA">
      <w:pPr>
        <w:spacing w:after="0" w:line="240" w:lineRule="auto"/>
        <w:jc w:val="both"/>
        <w:rPr>
          <w:rFonts w:ascii="Times New Roman" w:eastAsia="Calibri" w:hAnsi="Times New Roman" w:cs="Times New Roman"/>
          <w:b/>
          <w:sz w:val="28"/>
          <w:szCs w:val="28"/>
          <w:lang w:val="sr-Cyrl-BA"/>
        </w:rPr>
      </w:pPr>
    </w:p>
    <w:p w14:paraId="36836308"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Наставити активности на изради Закона о подстицајима</w:t>
      </w:r>
    </w:p>
    <w:p w14:paraId="697AF668" w14:textId="77777777" w:rsidR="00B61FFA" w:rsidRPr="00B61FFA" w:rsidRDefault="00B61FFA" w:rsidP="00B61FFA">
      <w:p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 xml:space="preserve"> </w:t>
      </w:r>
    </w:p>
    <w:p w14:paraId="2D4BDF14"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Унаприједити стање у ветеринарској служби</w:t>
      </w:r>
    </w:p>
    <w:p w14:paraId="52B9E04D" w14:textId="77777777" w:rsidR="00B61FFA" w:rsidRPr="00B61FFA" w:rsidRDefault="00B61FFA" w:rsidP="00B61FFA">
      <w:pPr>
        <w:spacing w:after="0" w:line="240" w:lineRule="auto"/>
        <w:jc w:val="both"/>
        <w:rPr>
          <w:rFonts w:ascii="Times New Roman" w:eastAsia="Calibri" w:hAnsi="Times New Roman" w:cs="Times New Roman"/>
          <w:b/>
          <w:sz w:val="28"/>
          <w:szCs w:val="28"/>
          <w:lang w:val="sr-Cyrl-BA"/>
        </w:rPr>
      </w:pPr>
    </w:p>
    <w:p w14:paraId="3FDEC23D"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 xml:space="preserve">Ажурирати Акциони план за спровођење стратешких мјера за развој пољопривреде и руралних подручја </w:t>
      </w:r>
    </w:p>
    <w:p w14:paraId="5FCE76F3" w14:textId="77777777" w:rsidR="00B61FFA" w:rsidRPr="00B61FFA" w:rsidRDefault="00B61FFA" w:rsidP="00B61FFA">
      <w:pPr>
        <w:spacing w:after="0" w:line="240" w:lineRule="auto"/>
        <w:jc w:val="both"/>
        <w:rPr>
          <w:rFonts w:ascii="Times New Roman" w:eastAsia="Calibri" w:hAnsi="Times New Roman" w:cs="Times New Roman"/>
          <w:b/>
          <w:sz w:val="28"/>
          <w:szCs w:val="28"/>
          <w:lang w:val="sr-Cyrl-BA"/>
        </w:rPr>
      </w:pPr>
    </w:p>
    <w:p w14:paraId="0EB62B7C"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 xml:space="preserve">Иницирати мјере заштите домаће производње и унапређење спољно-трговинског пословања </w:t>
      </w:r>
    </w:p>
    <w:p w14:paraId="7DAEFA67" w14:textId="77777777" w:rsidR="00B61FFA" w:rsidRPr="00B61FFA" w:rsidRDefault="00B61FFA" w:rsidP="00B61FFA">
      <w:pPr>
        <w:spacing w:after="0" w:line="240" w:lineRule="auto"/>
        <w:jc w:val="both"/>
        <w:rPr>
          <w:rFonts w:ascii="Times New Roman" w:eastAsia="Calibri" w:hAnsi="Times New Roman" w:cs="Times New Roman"/>
          <w:b/>
          <w:sz w:val="28"/>
          <w:szCs w:val="28"/>
          <w:lang w:val="sr-Cyrl-BA"/>
        </w:rPr>
      </w:pPr>
    </w:p>
    <w:p w14:paraId="3CC930C3"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Успоставити системски дијалог и сарадњу између представника привреде, науке и министарства</w:t>
      </w:r>
    </w:p>
    <w:p w14:paraId="0D607FAF" w14:textId="77777777" w:rsidR="00B61FFA" w:rsidRPr="00B61FFA" w:rsidRDefault="00B61FFA" w:rsidP="00B61FFA">
      <w:pPr>
        <w:spacing w:after="0" w:line="240" w:lineRule="auto"/>
        <w:ind w:left="720"/>
        <w:jc w:val="both"/>
        <w:rPr>
          <w:rFonts w:ascii="Times New Roman" w:eastAsia="Calibri" w:hAnsi="Times New Roman" w:cs="Times New Roman"/>
          <w:b/>
          <w:sz w:val="28"/>
          <w:szCs w:val="28"/>
          <w:lang w:val="sr-Cyrl-BA"/>
        </w:rPr>
      </w:pPr>
    </w:p>
    <w:p w14:paraId="4A0F240E"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Увести дестимулативну пореску политику за земљу која се не обрађује</w:t>
      </w:r>
    </w:p>
    <w:p w14:paraId="41E711DD" w14:textId="77777777" w:rsidR="00B61FFA" w:rsidRPr="00B61FFA" w:rsidRDefault="00B61FFA" w:rsidP="00B61FFA">
      <w:pPr>
        <w:spacing w:after="0" w:line="240" w:lineRule="auto"/>
        <w:ind w:left="720"/>
        <w:jc w:val="both"/>
        <w:rPr>
          <w:rFonts w:ascii="Times New Roman" w:eastAsia="Calibri" w:hAnsi="Times New Roman" w:cs="Times New Roman"/>
          <w:b/>
          <w:sz w:val="28"/>
          <w:szCs w:val="28"/>
          <w:lang w:val="sr-Cyrl-BA"/>
        </w:rPr>
      </w:pPr>
    </w:p>
    <w:p w14:paraId="58A530E3"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 xml:space="preserve">Унаприједити сарадњу пољопривредних произвођача и образовних институција </w:t>
      </w:r>
    </w:p>
    <w:p w14:paraId="545159FE" w14:textId="77777777" w:rsidR="00B61FFA" w:rsidRPr="00B61FFA" w:rsidRDefault="00B61FFA" w:rsidP="00B61FFA">
      <w:pPr>
        <w:spacing w:after="0" w:line="240" w:lineRule="auto"/>
        <w:ind w:left="720"/>
        <w:jc w:val="both"/>
        <w:rPr>
          <w:rFonts w:ascii="Times New Roman" w:eastAsia="Calibri" w:hAnsi="Times New Roman" w:cs="Times New Roman"/>
          <w:b/>
          <w:sz w:val="28"/>
          <w:szCs w:val="28"/>
          <w:lang w:val="sr-Cyrl-BA"/>
        </w:rPr>
      </w:pPr>
    </w:p>
    <w:p w14:paraId="4FF643D5"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Ријешити питање лабораторија за сертификацију</w:t>
      </w:r>
    </w:p>
    <w:p w14:paraId="3595250F" w14:textId="77777777" w:rsidR="00B61FFA" w:rsidRPr="00B61FFA" w:rsidRDefault="00B61FFA" w:rsidP="0019276C">
      <w:pPr>
        <w:spacing w:after="0" w:line="240" w:lineRule="auto"/>
        <w:jc w:val="both"/>
        <w:rPr>
          <w:rFonts w:ascii="Times New Roman" w:eastAsia="Calibri" w:hAnsi="Times New Roman" w:cs="Times New Roman"/>
          <w:b/>
          <w:sz w:val="28"/>
          <w:szCs w:val="28"/>
          <w:lang w:val="sr-Cyrl-BA"/>
        </w:rPr>
      </w:pPr>
    </w:p>
    <w:p w14:paraId="35BB92C2" w14:textId="77777777" w:rsidR="00B61FFA" w:rsidRPr="00B61FFA" w:rsidRDefault="00B61FFA" w:rsidP="00B61FFA">
      <w:pPr>
        <w:spacing w:after="0" w:line="240" w:lineRule="auto"/>
        <w:jc w:val="both"/>
        <w:rPr>
          <w:rFonts w:ascii="Times New Roman" w:eastAsia="Times New Roman" w:hAnsi="Times New Roman" w:cs="Times New Roman"/>
          <w:b/>
          <w:sz w:val="24"/>
          <w:szCs w:val="24"/>
          <w:lang w:val="sr-Cyrl-BA"/>
        </w:rPr>
      </w:pPr>
    </w:p>
    <w:p w14:paraId="77F9DBF0" w14:textId="77777777" w:rsidR="00B61FFA" w:rsidRPr="00B61FFA" w:rsidRDefault="00B61FFA" w:rsidP="00C675A8">
      <w:pPr>
        <w:pStyle w:val="Heading2"/>
        <w:rPr>
          <w:rFonts w:eastAsia="Times New Roman"/>
          <w:lang w:val="sr-Cyrl-BA"/>
        </w:rPr>
      </w:pPr>
      <w:bookmarkStart w:id="13" w:name="_Toc525642123"/>
      <w:bookmarkStart w:id="14" w:name="_Toc525642769"/>
      <w:bookmarkStart w:id="15" w:name="_Toc525642806"/>
      <w:r w:rsidRPr="00B61FFA">
        <w:rPr>
          <w:rFonts w:eastAsia="Times New Roman"/>
          <w:lang w:val="sr-Cyrl-BA"/>
        </w:rPr>
        <w:t>Дрвопрерађивачка индустрија</w:t>
      </w:r>
      <w:bookmarkEnd w:id="13"/>
      <w:bookmarkEnd w:id="14"/>
      <w:bookmarkEnd w:id="15"/>
    </w:p>
    <w:p w14:paraId="4777809F" w14:textId="77777777" w:rsidR="00B61FFA" w:rsidRPr="00B61FFA" w:rsidRDefault="00B61FFA" w:rsidP="00B61FFA">
      <w:pPr>
        <w:spacing w:after="0" w:line="240" w:lineRule="auto"/>
        <w:jc w:val="both"/>
        <w:rPr>
          <w:rFonts w:ascii="Times New Roman" w:eastAsia="Times New Roman" w:hAnsi="Times New Roman" w:cs="Times New Roman"/>
          <w:b/>
          <w:sz w:val="24"/>
          <w:szCs w:val="24"/>
          <w:lang w:val="sr-Cyrl-BA"/>
        </w:rPr>
      </w:pPr>
    </w:p>
    <w:p w14:paraId="4E8E261B" w14:textId="025E493E" w:rsidR="00B61FFA" w:rsidRPr="00B61FFA" w:rsidRDefault="00B61FFA" w:rsidP="00B61FFA">
      <w:pPr>
        <w:pBdr>
          <w:top w:val="single" w:sz="4" w:space="1" w:color="auto"/>
          <w:left w:val="single" w:sz="4" w:space="4" w:color="auto"/>
          <w:bottom w:val="single" w:sz="4" w:space="1" w:color="auto"/>
          <w:right w:val="single" w:sz="4" w:space="4" w:color="auto"/>
        </w:pBdr>
        <w:spacing w:before="240" w:after="200" w:line="240" w:lineRule="auto"/>
        <w:jc w:val="both"/>
        <w:rPr>
          <w:rFonts w:ascii="Times New Roman" w:eastAsia="Calibri" w:hAnsi="Times New Roman" w:cs="Times New Roman"/>
          <w:b/>
          <w:color w:val="002060"/>
          <w:sz w:val="28"/>
          <w:szCs w:val="28"/>
          <w:lang w:val="sr-Cyrl-BA"/>
        </w:rPr>
      </w:pPr>
      <w:r w:rsidRPr="00B61FFA">
        <w:rPr>
          <w:rFonts w:ascii="Times New Roman" w:eastAsia="Calibri" w:hAnsi="Times New Roman" w:cs="Times New Roman"/>
          <w:b/>
          <w:color w:val="002060"/>
          <w:sz w:val="28"/>
          <w:szCs w:val="28"/>
          <w:lang w:val="sr-Cyrl-BA"/>
        </w:rPr>
        <w:t xml:space="preserve">Циљ: </w:t>
      </w:r>
      <w:r w:rsidRPr="00B61FFA">
        <w:rPr>
          <w:rFonts w:ascii="Times New Roman" w:eastAsia="Calibri" w:hAnsi="Times New Roman" w:cs="Times New Roman"/>
          <w:b/>
          <w:sz w:val="28"/>
          <w:szCs w:val="28"/>
          <w:lang w:val="sr-Cyrl-BA"/>
        </w:rPr>
        <w:t>Дрвопрерађивачка индустрија коју чине дрвопрерађивачи са високим степеном обраде, извозно ор</w:t>
      </w:r>
      <w:r w:rsidR="00DC1962">
        <w:rPr>
          <w:rFonts w:ascii="Times New Roman" w:eastAsia="Calibri" w:hAnsi="Times New Roman" w:cs="Times New Roman"/>
          <w:b/>
          <w:sz w:val="28"/>
          <w:szCs w:val="28"/>
          <w:lang w:val="sr-Cyrl-BA"/>
        </w:rPr>
        <w:t>и</w:t>
      </w:r>
      <w:r w:rsidRPr="00B61FFA">
        <w:rPr>
          <w:rFonts w:ascii="Times New Roman" w:eastAsia="Calibri" w:hAnsi="Times New Roman" w:cs="Times New Roman"/>
          <w:b/>
          <w:sz w:val="28"/>
          <w:szCs w:val="28"/>
          <w:lang w:val="sr-Cyrl-BA"/>
        </w:rPr>
        <w:t>јентисана, савремених технологија са квалитетним и добро плаћеним кадром.</w:t>
      </w:r>
    </w:p>
    <w:p w14:paraId="3E58CB8D" w14:textId="77777777" w:rsidR="00B61FFA" w:rsidRPr="00B61FFA" w:rsidRDefault="00B61FFA" w:rsidP="00B61FFA">
      <w:pPr>
        <w:spacing w:before="240" w:after="200" w:line="240" w:lineRule="auto"/>
        <w:jc w:val="both"/>
        <w:rPr>
          <w:rFonts w:ascii="Times New Roman" w:eastAsia="Calibri" w:hAnsi="Times New Roman" w:cs="Times New Roman"/>
          <w:b/>
          <w:color w:val="002060"/>
          <w:sz w:val="28"/>
          <w:szCs w:val="28"/>
          <w:lang w:val="sr-Cyrl-BA"/>
        </w:rPr>
      </w:pPr>
    </w:p>
    <w:p w14:paraId="6F85AFB8" w14:textId="77777777" w:rsidR="00B61FFA" w:rsidRPr="00B61FFA" w:rsidRDefault="00B61FFA" w:rsidP="00B61FFA">
      <w:pPr>
        <w:spacing w:before="240" w:after="200" w:line="240" w:lineRule="auto"/>
        <w:jc w:val="both"/>
        <w:rPr>
          <w:rFonts w:ascii="Times New Roman" w:eastAsia="Calibri" w:hAnsi="Times New Roman" w:cs="Times New Roman"/>
          <w:b/>
          <w:color w:val="002060"/>
          <w:sz w:val="28"/>
          <w:szCs w:val="28"/>
          <w:lang w:val="sr-Cyrl-BA"/>
        </w:rPr>
      </w:pPr>
      <w:r w:rsidRPr="00B61FFA">
        <w:rPr>
          <w:rFonts w:ascii="Times New Roman" w:eastAsia="Calibri" w:hAnsi="Times New Roman" w:cs="Times New Roman"/>
          <w:b/>
          <w:color w:val="002060"/>
          <w:sz w:val="28"/>
          <w:szCs w:val="28"/>
          <w:lang w:val="sr-Cyrl-BA"/>
        </w:rPr>
        <w:t xml:space="preserve">Ограничења </w:t>
      </w:r>
    </w:p>
    <w:p w14:paraId="76B31B54" w14:textId="21A569F7" w:rsidR="00B61FFA" w:rsidRPr="00B61FFA" w:rsidRDefault="00B61FFA" w:rsidP="00B61FFA">
      <w:pPr>
        <w:numPr>
          <w:ilvl w:val="0"/>
          <w:numId w:val="7"/>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Расподјела дрвних сортимената на терену се не поштују, што финалним дрвопрерађивачима не даје сигурност у снабдијевању довољним количинама сировине</w:t>
      </w:r>
      <w:r w:rsidR="008D3422">
        <w:rPr>
          <w:rFonts w:ascii="Times New Roman" w:eastAsia="Calibri" w:hAnsi="Times New Roman" w:cs="Times New Roman"/>
          <w:sz w:val="28"/>
          <w:szCs w:val="28"/>
          <w:lang w:val="sr-Cyrl-BA"/>
        </w:rPr>
        <w:t>,</w:t>
      </w:r>
      <w:r w:rsidRPr="00B61FFA">
        <w:rPr>
          <w:rFonts w:ascii="Times New Roman" w:eastAsia="Calibri" w:hAnsi="Times New Roman" w:cs="Times New Roman"/>
          <w:sz w:val="28"/>
          <w:szCs w:val="28"/>
          <w:lang w:val="sr-Cyrl-BA"/>
        </w:rPr>
        <w:t xml:space="preserve"> и поред постојања критеријума на основу којих се треба доступна сировина распоређивати, </w:t>
      </w:r>
    </w:p>
    <w:p w14:paraId="502C5E86" w14:textId="762C72E3" w:rsidR="00B61FFA" w:rsidRPr="00B61FFA" w:rsidRDefault="00B61FFA" w:rsidP="00B61FFA">
      <w:pPr>
        <w:numPr>
          <w:ilvl w:val="0"/>
          <w:numId w:val="7"/>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Несигурност у динамику испоруке уговорених количина сировине усљед непошт</w:t>
      </w:r>
      <w:r w:rsidR="008D3422">
        <w:rPr>
          <w:rFonts w:ascii="Times New Roman" w:eastAsia="Calibri" w:hAnsi="Times New Roman" w:cs="Times New Roman"/>
          <w:sz w:val="28"/>
          <w:szCs w:val="28"/>
          <w:lang w:val="sr-Cyrl-BA"/>
        </w:rPr>
        <w:t>о</w:t>
      </w:r>
      <w:r w:rsidRPr="00B61FFA">
        <w:rPr>
          <w:rFonts w:ascii="Times New Roman" w:eastAsia="Calibri" w:hAnsi="Times New Roman" w:cs="Times New Roman"/>
          <w:sz w:val="28"/>
          <w:szCs w:val="28"/>
          <w:lang w:val="sr-Cyrl-BA"/>
        </w:rPr>
        <w:t>вања одлука Владе на терену</w:t>
      </w:r>
    </w:p>
    <w:p w14:paraId="51332201" w14:textId="77777777" w:rsidR="00B61FFA" w:rsidRPr="00B61FFA" w:rsidRDefault="00B61FFA" w:rsidP="00B61FFA">
      <w:pPr>
        <w:numPr>
          <w:ilvl w:val="0"/>
          <w:numId w:val="7"/>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Неконтролисани извоз високовриједне сировине</w:t>
      </w:r>
    </w:p>
    <w:p w14:paraId="31AC6CB6" w14:textId="77777777" w:rsidR="00B61FFA" w:rsidRPr="00B61FFA" w:rsidRDefault="00B61FFA" w:rsidP="00B61FFA">
      <w:pPr>
        <w:numPr>
          <w:ilvl w:val="0"/>
          <w:numId w:val="7"/>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Недостатак квалитетног кадра </w:t>
      </w:r>
      <w:r w:rsidRPr="00B61FFA">
        <w:rPr>
          <w:rFonts w:ascii="Times New Roman" w:eastAsia="Calibri" w:hAnsi="Times New Roman" w:cs="Times New Roman"/>
          <w:color w:val="000000"/>
          <w:sz w:val="28"/>
          <w:szCs w:val="28"/>
          <w:lang w:val="sr-Cyrl-BA"/>
        </w:rPr>
        <w:t xml:space="preserve">(нпр. техничар дрвопрераде, дипломирани инжињери, смјер прерада дрвета). </w:t>
      </w:r>
    </w:p>
    <w:p w14:paraId="3ED34E9F" w14:textId="77777777" w:rsidR="00B61FFA" w:rsidRPr="00B61FFA" w:rsidRDefault="00B61FFA" w:rsidP="00B61FFA">
      <w:pPr>
        <w:numPr>
          <w:ilvl w:val="0"/>
          <w:numId w:val="7"/>
        </w:numPr>
        <w:pBdr>
          <w:top w:val="nil"/>
          <w:left w:val="nil"/>
          <w:bottom w:val="nil"/>
          <w:right w:val="nil"/>
          <w:between w:val="nil"/>
        </w:pBdr>
        <w:spacing w:before="240" w:after="200" w:line="240"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Недостатак осталих мјера подршке:</w:t>
      </w:r>
    </w:p>
    <w:p w14:paraId="4B7BEEB2" w14:textId="77777777" w:rsidR="00B61FFA" w:rsidRPr="00B61FFA" w:rsidRDefault="00B61FFA" w:rsidP="00B61FFA">
      <w:pPr>
        <w:numPr>
          <w:ilvl w:val="1"/>
          <w:numId w:val="7"/>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Недостатак подршке извозницима кроз обезбеђење услуга осигурања потраживања из иностранства </w:t>
      </w:r>
    </w:p>
    <w:p w14:paraId="6C8100B2" w14:textId="77777777" w:rsidR="00B61FFA" w:rsidRPr="00B61FFA" w:rsidRDefault="00B61FFA" w:rsidP="00B61FFA">
      <w:pPr>
        <w:numPr>
          <w:ilvl w:val="1"/>
          <w:numId w:val="7"/>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Недостатак подстицајних мјера за извоз</w:t>
      </w:r>
    </w:p>
    <w:p w14:paraId="2C04AB4B" w14:textId="77777777" w:rsidR="00B61FFA" w:rsidRPr="00B61FFA" w:rsidRDefault="00B61FFA" w:rsidP="00B61FFA">
      <w:pPr>
        <w:numPr>
          <w:ilvl w:val="1"/>
          <w:numId w:val="7"/>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Борба против нелојалне конкуренције</w:t>
      </w:r>
    </w:p>
    <w:p w14:paraId="4A2C3530"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1D013D38"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53964B75"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47D9B799"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0665383C"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742B0C7E"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328B2E8B"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20854C36"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34C9728F"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2F3CA19B"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44107FFD"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480AEE18" w14:textId="77777777" w:rsidR="00B61FFA" w:rsidRPr="00B61FFA" w:rsidRDefault="00B61FFA" w:rsidP="00B61FFA">
      <w:pPr>
        <w:spacing w:after="0" w:line="240" w:lineRule="auto"/>
        <w:jc w:val="center"/>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t>ПРИЈЕДЛОГ МЈЕРА:</w:t>
      </w:r>
    </w:p>
    <w:p w14:paraId="665CD8BF" w14:textId="77777777" w:rsidR="00B61FFA" w:rsidRPr="00B61FFA" w:rsidRDefault="00B61FFA" w:rsidP="00B61FFA">
      <w:pPr>
        <w:spacing w:after="0" w:line="240" w:lineRule="auto"/>
        <w:jc w:val="both"/>
        <w:rPr>
          <w:rFonts w:ascii="Times New Roman" w:eastAsia="Times New Roman" w:hAnsi="Times New Roman" w:cs="Times New Roman"/>
          <w:b/>
          <w:sz w:val="28"/>
          <w:szCs w:val="28"/>
          <w:u w:val="single"/>
          <w:lang w:val="sr-Cyrl-BA"/>
        </w:rPr>
      </w:pPr>
    </w:p>
    <w:p w14:paraId="12F402E9" w14:textId="77777777" w:rsidR="00B61FFA" w:rsidRPr="00B61FFA" w:rsidRDefault="00B61FFA" w:rsidP="00B61FFA">
      <w:pPr>
        <w:spacing w:after="0" w:line="240" w:lineRule="auto"/>
        <w:jc w:val="center"/>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t>Основне мјере:</w:t>
      </w:r>
    </w:p>
    <w:p w14:paraId="36207139" w14:textId="77777777" w:rsidR="00B61FFA" w:rsidRPr="00B61FFA" w:rsidRDefault="00B61FFA" w:rsidP="00B61FFA">
      <w:pPr>
        <w:spacing w:after="0" w:line="240" w:lineRule="auto"/>
        <w:jc w:val="center"/>
        <w:rPr>
          <w:rFonts w:ascii="Times New Roman" w:eastAsia="Times New Roman" w:hAnsi="Times New Roman" w:cs="Times New Roman"/>
          <w:b/>
          <w:sz w:val="28"/>
          <w:szCs w:val="28"/>
          <w:u w:val="single"/>
          <w:lang w:val="sr-Cyrl-BA"/>
        </w:rPr>
      </w:pPr>
    </w:p>
    <w:p w14:paraId="15A4639D"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Потписивање Оквирних уговора за временски период од 5 година са најзначајнијим дрвопрерађивачима високог степена финализације</w:t>
      </w:r>
      <w:r w:rsidRPr="00B61FFA">
        <w:rPr>
          <w:rFonts w:ascii="Times New Roman" w:eastAsia="Times New Roman" w:hAnsi="Times New Roman" w:cs="Times New Roman"/>
          <w:color w:val="000000"/>
          <w:sz w:val="28"/>
          <w:szCs w:val="28"/>
          <w:lang w:val="sr-Cyrl-BA"/>
        </w:rPr>
        <w:t>, а у складу са важећим критеријумима за расподјелу дрвних сортимената.</w:t>
      </w:r>
    </w:p>
    <w:p w14:paraId="5E8E3196" w14:textId="22BEE74E"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Израдити усаглашени план расподјеле шумских дрвних сортимената</w:t>
      </w:r>
      <w:r w:rsidRPr="00B61FFA">
        <w:rPr>
          <w:rFonts w:ascii="Times New Roman" w:eastAsia="Times New Roman" w:hAnsi="Times New Roman" w:cs="Times New Roman"/>
          <w:color w:val="000000"/>
          <w:sz w:val="28"/>
          <w:szCs w:val="28"/>
          <w:lang w:val="sr-Cyrl-BA"/>
        </w:rPr>
        <w:t xml:space="preserve"> </w:t>
      </w:r>
      <w:r w:rsidRPr="00B61FFA">
        <w:rPr>
          <w:rFonts w:ascii="Times New Roman" w:eastAsia="Times New Roman" w:hAnsi="Times New Roman" w:cs="Times New Roman"/>
          <w:b/>
          <w:color w:val="000000"/>
          <w:sz w:val="28"/>
          <w:szCs w:val="28"/>
          <w:lang w:val="sr-Cyrl-BA"/>
        </w:rPr>
        <w:t>и контролисати његову реализацију од</w:t>
      </w:r>
      <w:r w:rsidRPr="00B61FFA">
        <w:rPr>
          <w:rFonts w:ascii="Times New Roman" w:eastAsia="Times New Roman" w:hAnsi="Times New Roman" w:cs="Times New Roman"/>
          <w:color w:val="000000"/>
          <w:sz w:val="28"/>
          <w:szCs w:val="28"/>
          <w:lang w:val="sr-Cyrl-BA"/>
        </w:rPr>
        <w:t xml:space="preserve"> стране Владе РС схо</w:t>
      </w:r>
      <w:r w:rsidR="00DC1962">
        <w:rPr>
          <w:rFonts w:ascii="Times New Roman" w:eastAsia="Times New Roman" w:hAnsi="Times New Roman" w:cs="Times New Roman"/>
          <w:color w:val="000000"/>
          <w:sz w:val="28"/>
          <w:szCs w:val="28"/>
          <w:lang w:val="sr-Cyrl-BA"/>
        </w:rPr>
        <w:t>дно Одлуци о утврђивању критери</w:t>
      </w:r>
      <w:r w:rsidRPr="00B61FFA">
        <w:rPr>
          <w:rFonts w:ascii="Times New Roman" w:eastAsia="Times New Roman" w:hAnsi="Times New Roman" w:cs="Times New Roman"/>
          <w:color w:val="000000"/>
          <w:sz w:val="28"/>
          <w:szCs w:val="28"/>
          <w:lang w:val="sr-Cyrl-BA"/>
        </w:rPr>
        <w:t>ј</w:t>
      </w:r>
      <w:r w:rsidR="00DC1962">
        <w:rPr>
          <w:rFonts w:ascii="Times New Roman" w:eastAsia="Times New Roman" w:hAnsi="Times New Roman" w:cs="Times New Roman"/>
          <w:color w:val="000000"/>
          <w:sz w:val="28"/>
          <w:szCs w:val="28"/>
          <w:lang w:val="sr-Cyrl-BA"/>
        </w:rPr>
        <w:t>у</w:t>
      </w:r>
      <w:r w:rsidRPr="00B61FFA">
        <w:rPr>
          <w:rFonts w:ascii="Times New Roman" w:eastAsia="Times New Roman" w:hAnsi="Times New Roman" w:cs="Times New Roman"/>
          <w:color w:val="000000"/>
          <w:sz w:val="28"/>
          <w:szCs w:val="28"/>
          <w:lang w:val="sr-Cyrl-BA"/>
        </w:rPr>
        <w:t xml:space="preserve">ма и начина расподјеле шумских дрвних сортимената („Службени гласник Републике Српске“, број 103/16) </w:t>
      </w:r>
    </w:p>
    <w:p w14:paraId="10112023" w14:textId="2567395F" w:rsidR="00B61FFA" w:rsidRPr="00B61FFA" w:rsidRDefault="00DC1962"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Pr>
          <w:rFonts w:ascii="Times New Roman" w:eastAsia="Times New Roman" w:hAnsi="Times New Roman" w:cs="Times New Roman"/>
          <w:b/>
          <w:color w:val="000000"/>
          <w:sz w:val="28"/>
          <w:szCs w:val="28"/>
          <w:lang w:val="sr-Cyrl-BA"/>
        </w:rPr>
        <w:t>ЈП</w:t>
      </w:r>
      <w:r w:rsidR="00B61FFA" w:rsidRPr="00B61FFA">
        <w:rPr>
          <w:rFonts w:ascii="Times New Roman" w:eastAsia="Times New Roman" w:hAnsi="Times New Roman" w:cs="Times New Roman"/>
          <w:b/>
          <w:color w:val="000000"/>
          <w:sz w:val="28"/>
          <w:szCs w:val="28"/>
          <w:lang w:val="sr-Cyrl-BA"/>
        </w:rPr>
        <w:t xml:space="preserve"> „Шуме Републике Српске“ а.д. Соколац да обавезно доставља Министарству пољопривреде, шумарства и водопривреде мјесечне извјештаје о уговореним и реализованим количинама шумских дрвних сортимената</w:t>
      </w:r>
      <w:r w:rsidR="00B61FFA" w:rsidRPr="00B61FFA">
        <w:rPr>
          <w:rFonts w:ascii="Times New Roman" w:eastAsia="Times New Roman" w:hAnsi="Times New Roman" w:cs="Times New Roman"/>
          <w:color w:val="000000"/>
          <w:sz w:val="28"/>
          <w:szCs w:val="28"/>
          <w:lang w:val="sr-Cyrl-BA"/>
        </w:rPr>
        <w:t>.</w:t>
      </w:r>
    </w:p>
    <w:p w14:paraId="7C0A8D9E" w14:textId="2885D99A"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Стриктно поштовање уговорених обавеза када је у питању испорука шумских дрвних сортимената (динамика и квалитет), са једне стране и редовно плаћање са друге стране. Санкције према непоштовањ</w:t>
      </w:r>
      <w:r w:rsidR="00DC1962">
        <w:rPr>
          <w:rFonts w:ascii="Times New Roman" w:eastAsia="Times New Roman" w:hAnsi="Times New Roman" w:cs="Times New Roman"/>
          <w:b/>
          <w:color w:val="000000"/>
          <w:sz w:val="28"/>
          <w:szCs w:val="28"/>
          <w:lang w:val="sr-Cyrl-BA"/>
        </w:rPr>
        <w:t>у уговора према одговорним у ЈП</w:t>
      </w:r>
      <w:r w:rsidRPr="00B61FFA">
        <w:rPr>
          <w:rFonts w:ascii="Times New Roman" w:eastAsia="Times New Roman" w:hAnsi="Times New Roman" w:cs="Times New Roman"/>
          <w:b/>
          <w:color w:val="000000"/>
          <w:sz w:val="28"/>
          <w:szCs w:val="28"/>
          <w:lang w:val="sr-Cyrl-BA"/>
        </w:rPr>
        <w:t xml:space="preserve"> „Шуме Републике Српске“ а.д. Соколац и дрвопрерађивачима</w:t>
      </w:r>
      <w:r w:rsidRPr="00B61FFA">
        <w:rPr>
          <w:rFonts w:ascii="Times New Roman" w:eastAsia="Times New Roman" w:hAnsi="Times New Roman" w:cs="Times New Roman"/>
          <w:color w:val="000000"/>
          <w:sz w:val="28"/>
          <w:szCs w:val="28"/>
          <w:lang w:val="sr-Cyrl-BA"/>
        </w:rPr>
        <w:t xml:space="preserve"> (одузимање количина ш</w:t>
      </w:r>
      <w:r w:rsidR="00DC1962">
        <w:rPr>
          <w:rFonts w:ascii="Times New Roman" w:eastAsia="Times New Roman" w:hAnsi="Times New Roman" w:cs="Times New Roman"/>
          <w:color w:val="000000"/>
          <w:sz w:val="28"/>
          <w:szCs w:val="28"/>
          <w:lang w:val="sr-Cyrl-BA"/>
        </w:rPr>
        <w:t xml:space="preserve">умских </w:t>
      </w:r>
      <w:r w:rsidRPr="00B61FFA">
        <w:rPr>
          <w:rFonts w:ascii="Times New Roman" w:eastAsia="Times New Roman" w:hAnsi="Times New Roman" w:cs="Times New Roman"/>
          <w:color w:val="000000"/>
          <w:sz w:val="28"/>
          <w:szCs w:val="28"/>
          <w:lang w:val="sr-Cyrl-BA"/>
        </w:rPr>
        <w:t>д</w:t>
      </w:r>
      <w:r w:rsidR="00DC1962">
        <w:rPr>
          <w:rFonts w:ascii="Times New Roman" w:eastAsia="Times New Roman" w:hAnsi="Times New Roman" w:cs="Times New Roman"/>
          <w:color w:val="000000"/>
          <w:sz w:val="28"/>
          <w:szCs w:val="28"/>
          <w:lang w:val="sr-Cyrl-BA"/>
        </w:rPr>
        <w:t xml:space="preserve">рвних </w:t>
      </w:r>
      <w:r w:rsidRPr="00B61FFA">
        <w:rPr>
          <w:rFonts w:ascii="Times New Roman" w:eastAsia="Times New Roman" w:hAnsi="Times New Roman" w:cs="Times New Roman"/>
          <w:color w:val="000000"/>
          <w:sz w:val="28"/>
          <w:szCs w:val="28"/>
          <w:lang w:val="sr-Cyrl-BA"/>
        </w:rPr>
        <w:t>с</w:t>
      </w:r>
      <w:r w:rsidR="00DC1962">
        <w:rPr>
          <w:rFonts w:ascii="Times New Roman" w:eastAsia="Times New Roman" w:hAnsi="Times New Roman" w:cs="Times New Roman"/>
          <w:color w:val="000000"/>
          <w:sz w:val="28"/>
          <w:szCs w:val="28"/>
          <w:lang w:val="sr-Cyrl-BA"/>
        </w:rPr>
        <w:t>пртимената</w:t>
      </w:r>
      <w:r w:rsidRPr="00B61FFA">
        <w:rPr>
          <w:rFonts w:ascii="Times New Roman" w:eastAsia="Times New Roman" w:hAnsi="Times New Roman" w:cs="Times New Roman"/>
          <w:color w:val="000000"/>
          <w:sz w:val="28"/>
          <w:szCs w:val="28"/>
          <w:lang w:val="sr-Cyrl-BA"/>
        </w:rPr>
        <w:t xml:space="preserve"> или раскидање уговора).</w:t>
      </w:r>
    </w:p>
    <w:p w14:paraId="3BE7DB5D" w14:textId="52683095"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Јавно објављивање података о дрвопрерађивачима, који су бодовани приликом утврђивања и расподјеле количина шумских дрвних сортимената</w:t>
      </w:r>
      <w:r w:rsidRPr="00B61FFA">
        <w:rPr>
          <w:rFonts w:ascii="Times New Roman" w:eastAsia="Times New Roman" w:hAnsi="Times New Roman" w:cs="Times New Roman"/>
          <w:color w:val="000000"/>
          <w:sz w:val="28"/>
          <w:szCs w:val="28"/>
          <w:lang w:val="sr-Cyrl-BA"/>
        </w:rPr>
        <w:t>: остварени промет, број запослених, списак купаца, ос</w:t>
      </w:r>
      <w:r w:rsidR="00DC1962">
        <w:rPr>
          <w:rFonts w:ascii="Times New Roman" w:eastAsia="Times New Roman" w:hAnsi="Times New Roman" w:cs="Times New Roman"/>
          <w:color w:val="000000"/>
          <w:sz w:val="28"/>
          <w:szCs w:val="28"/>
          <w:lang w:val="sr-Cyrl-BA"/>
        </w:rPr>
        <w:t>тварени извоз и остали подаци на</w:t>
      </w:r>
      <w:r w:rsidRPr="00B61FFA">
        <w:rPr>
          <w:rFonts w:ascii="Times New Roman" w:eastAsia="Times New Roman" w:hAnsi="Times New Roman" w:cs="Times New Roman"/>
          <w:color w:val="000000"/>
          <w:sz w:val="28"/>
          <w:szCs w:val="28"/>
          <w:lang w:val="sr-Cyrl-BA"/>
        </w:rPr>
        <w:t xml:space="preserve"> основу којих је извршено бодовање дрвопрепрерађивача, склопљени уговори, динамика испоруке по мјесецима и кварталима, уз остале податке (нпр. дуговања и сл.). </w:t>
      </w:r>
    </w:p>
    <w:p w14:paraId="48D74717"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Истрајати на иницијативи Владе Српске и ФБиХ у смислу системског приступа забрани извоза сировине </w:t>
      </w:r>
    </w:p>
    <w:p w14:paraId="05CF2210"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Промјена уписне политике</w:t>
      </w:r>
    </w:p>
    <w:p w14:paraId="765A7815" w14:textId="1D346881"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Промоција и стипендирање сљедећих занимања</w:t>
      </w:r>
      <w:r w:rsidR="00DC1962">
        <w:rPr>
          <w:rFonts w:ascii="Times New Roman" w:eastAsia="Times New Roman" w:hAnsi="Times New Roman" w:cs="Times New Roman"/>
          <w:color w:val="000000"/>
          <w:sz w:val="28"/>
          <w:szCs w:val="28"/>
          <w:lang w:val="sr-Cyrl-BA"/>
        </w:rPr>
        <w:t>: т</w:t>
      </w:r>
      <w:r w:rsidRPr="00B61FFA">
        <w:rPr>
          <w:rFonts w:ascii="Times New Roman" w:eastAsia="Times New Roman" w:hAnsi="Times New Roman" w:cs="Times New Roman"/>
          <w:color w:val="000000"/>
          <w:sz w:val="28"/>
          <w:szCs w:val="28"/>
          <w:lang w:val="sr-Cyrl-BA"/>
        </w:rPr>
        <w:t>ехничар дрвопрерад</w:t>
      </w:r>
      <w:r w:rsidR="00DC1962">
        <w:rPr>
          <w:rFonts w:ascii="Times New Roman" w:eastAsia="Times New Roman" w:hAnsi="Times New Roman" w:cs="Times New Roman"/>
          <w:color w:val="000000"/>
          <w:sz w:val="28"/>
          <w:szCs w:val="28"/>
          <w:lang w:val="sr-Cyrl-BA"/>
        </w:rPr>
        <w:t>е (Школа ученика у привреди) и д</w:t>
      </w:r>
      <w:r w:rsidRPr="00B61FFA">
        <w:rPr>
          <w:rFonts w:ascii="Times New Roman" w:eastAsia="Times New Roman" w:hAnsi="Times New Roman" w:cs="Times New Roman"/>
          <w:color w:val="000000"/>
          <w:sz w:val="28"/>
          <w:szCs w:val="28"/>
          <w:lang w:val="sr-Cyrl-BA"/>
        </w:rPr>
        <w:t>ипломирани инжињер прераде дрвета при Шумарском факултету, смјер „прерада дрвета“)</w:t>
      </w:r>
    </w:p>
    <w:p w14:paraId="07BDA748"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11C72D21"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211B18C4" w14:textId="77777777" w:rsidR="00B61FFA" w:rsidRPr="00B61FFA" w:rsidRDefault="00B61FFA" w:rsidP="00B61FFA">
      <w:pPr>
        <w:pBdr>
          <w:top w:val="nil"/>
          <w:left w:val="nil"/>
          <w:bottom w:val="nil"/>
          <w:right w:val="nil"/>
          <w:between w:val="nil"/>
        </w:pBdr>
        <w:spacing w:after="0"/>
        <w:contextualSpacing/>
        <w:jc w:val="center"/>
        <w:rPr>
          <w:rFonts w:ascii="Calibri" w:eastAsia="Calibri" w:hAnsi="Calibri" w:cs="Times New Roman"/>
          <w:color w:val="000000"/>
          <w:sz w:val="24"/>
          <w:szCs w:val="24"/>
          <w:lang w:val="sr-Cyrl-BA"/>
        </w:rPr>
      </w:pPr>
      <w:r w:rsidRPr="00B61FFA">
        <w:rPr>
          <w:rFonts w:ascii="Times New Roman" w:eastAsia="Calibri" w:hAnsi="Times New Roman" w:cs="Times New Roman"/>
          <w:b/>
          <w:sz w:val="28"/>
          <w:szCs w:val="28"/>
          <w:u w:val="single"/>
          <w:lang w:val="sr-Cyrl-BA"/>
        </w:rPr>
        <w:t>Остале мјере:</w:t>
      </w:r>
    </w:p>
    <w:p w14:paraId="2791DF83" w14:textId="77777777"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color w:val="000000"/>
          <w:sz w:val="28"/>
          <w:szCs w:val="28"/>
        </w:rPr>
      </w:pPr>
      <w:proofErr w:type="spellStart"/>
      <w:r w:rsidRPr="00B61FFA">
        <w:rPr>
          <w:rFonts w:ascii="Times New Roman" w:eastAsia="Times New Roman" w:hAnsi="Times New Roman" w:cs="Times New Roman"/>
          <w:color w:val="000000"/>
          <w:sz w:val="28"/>
          <w:szCs w:val="28"/>
        </w:rPr>
        <w:t>Осигурати</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сигурност</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наплате</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потраживања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нпр</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кроз</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сарадњу</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са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неким</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од</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осигуравајућих</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друштава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које</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би</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вршило</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услуге</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осигурања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потраживања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из</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иностранства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нпр</w:t>
      </w:r>
      <w:proofErr w:type="spellEnd"/>
      <w:r w:rsidRPr="00B61FFA">
        <w:rPr>
          <w:rFonts w:ascii="Times New Roman" w:eastAsia="Times New Roman" w:hAnsi="Times New Roman" w:cs="Times New Roman"/>
          <w:color w:val="000000"/>
          <w:sz w:val="28"/>
          <w:szCs w:val="28"/>
        </w:rPr>
        <w:t xml:space="preserve">. „HERMES“ </w:t>
      </w:r>
      <w:proofErr w:type="spellStart"/>
      <w:r w:rsidRPr="00B61FFA">
        <w:rPr>
          <w:rFonts w:ascii="Times New Roman" w:eastAsia="Times New Roman" w:hAnsi="Times New Roman" w:cs="Times New Roman"/>
          <w:color w:val="000000"/>
          <w:sz w:val="28"/>
          <w:szCs w:val="28"/>
        </w:rPr>
        <w:t>осигурање</w:t>
      </w:r>
      <w:proofErr w:type="spellEnd"/>
      <w:r w:rsidRPr="00B61FFA">
        <w:rPr>
          <w:rFonts w:ascii="Times New Roman" w:eastAsia="Times New Roman" w:hAnsi="Times New Roman" w:cs="Times New Roman"/>
          <w:color w:val="000000"/>
          <w:sz w:val="28"/>
          <w:szCs w:val="28"/>
        </w:rPr>
        <w:t xml:space="preserve"> у СР </w:t>
      </w:r>
      <w:proofErr w:type="spellStart"/>
      <w:r w:rsidRPr="00B61FFA">
        <w:rPr>
          <w:rFonts w:ascii="Times New Roman" w:eastAsia="Times New Roman" w:hAnsi="Times New Roman" w:cs="Times New Roman"/>
          <w:color w:val="000000"/>
          <w:sz w:val="28"/>
          <w:szCs w:val="28"/>
        </w:rPr>
        <w:t>Њемачкој</w:t>
      </w:r>
      <w:proofErr w:type="spellEnd"/>
      <w:r w:rsidRPr="00B61FFA">
        <w:rPr>
          <w:rFonts w:ascii="Times New Roman" w:eastAsia="Times New Roman" w:hAnsi="Times New Roman" w:cs="Times New Roman"/>
          <w:color w:val="000000"/>
          <w:sz w:val="28"/>
          <w:szCs w:val="28"/>
        </w:rPr>
        <w:t>)</w:t>
      </w:r>
    </w:p>
    <w:p w14:paraId="223862EF" w14:textId="77777777"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color w:val="000000"/>
          <w:sz w:val="28"/>
          <w:szCs w:val="28"/>
        </w:rPr>
      </w:pPr>
      <w:proofErr w:type="spellStart"/>
      <w:r w:rsidRPr="00B61FFA">
        <w:rPr>
          <w:rFonts w:ascii="Times New Roman" w:eastAsia="Times New Roman" w:hAnsi="Times New Roman" w:cs="Times New Roman"/>
          <w:color w:val="000000"/>
          <w:sz w:val="28"/>
          <w:szCs w:val="28"/>
        </w:rPr>
        <w:t>Појачати</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активност</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инспекција</w:t>
      </w:r>
      <w:proofErr w:type="spellEnd"/>
      <w:r w:rsidRPr="00B61FFA">
        <w:rPr>
          <w:rFonts w:ascii="Times New Roman" w:eastAsia="Times New Roman" w:hAnsi="Times New Roman" w:cs="Times New Roman"/>
          <w:color w:val="000000"/>
          <w:sz w:val="28"/>
          <w:szCs w:val="28"/>
        </w:rPr>
        <w:t xml:space="preserve"> у </w:t>
      </w:r>
      <w:proofErr w:type="spellStart"/>
      <w:r w:rsidRPr="00B61FFA">
        <w:rPr>
          <w:rFonts w:ascii="Times New Roman" w:eastAsia="Times New Roman" w:hAnsi="Times New Roman" w:cs="Times New Roman"/>
          <w:color w:val="000000"/>
          <w:sz w:val="28"/>
          <w:szCs w:val="28"/>
        </w:rPr>
        <w:t>циљу</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смањења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сиве</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економије</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провјеравати</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тачност</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достављених</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података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од</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стране</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фирми</w:t>
      </w:r>
      <w:proofErr w:type="spellEnd"/>
    </w:p>
    <w:p w14:paraId="68382318" w14:textId="77777777"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color w:val="000000"/>
          <w:sz w:val="28"/>
          <w:szCs w:val="28"/>
        </w:rPr>
      </w:pPr>
      <w:proofErr w:type="spellStart"/>
      <w:r w:rsidRPr="00B61FFA">
        <w:rPr>
          <w:rFonts w:ascii="Times New Roman" w:eastAsia="Times New Roman" w:hAnsi="Times New Roman" w:cs="Times New Roman"/>
          <w:color w:val="000000"/>
          <w:sz w:val="28"/>
          <w:szCs w:val="28"/>
        </w:rPr>
        <w:t>Подржати</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развој</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кластера</w:t>
      </w:r>
      <w:proofErr w:type="spellEnd"/>
    </w:p>
    <w:p w14:paraId="4CA7395E"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4650A955" w14:textId="77777777" w:rsidR="00B61FFA" w:rsidRPr="00B61FFA" w:rsidRDefault="00B61FFA" w:rsidP="00B61FFA"/>
    <w:p w14:paraId="1F7D0815"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1AABDE2E"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4E77484D"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511D97A6"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774FA7CC"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45E53DE9"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0684F6C7"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35FBEFAF"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1D26D9AE"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76799829"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31CF66B0"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7CA34946"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1F3EEC61"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4BFF1915"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14721E49"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7900A052"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281366C5"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0B5A6C83"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27018202"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7FE544D7"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198EDC33"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18A2602E"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28507B69"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329B358D"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076223DD"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5B068D41"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2565EAC1"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51EBB66B"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5AC20B93"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6142E509"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5E5973EB"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28C0DC8F"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09DA19CB"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0F1C2AEF" w14:textId="77777777" w:rsidR="00AD0A02" w:rsidRPr="00B61FFA" w:rsidRDefault="00B61FFA" w:rsidP="006B49BB">
      <w:pPr>
        <w:pStyle w:val="Heading2"/>
        <w:ind w:left="0" w:firstLine="0"/>
        <w:jc w:val="left"/>
        <w:rPr>
          <w:rFonts w:eastAsia="Times New Roman"/>
          <w:lang w:val="sr-Cyrl-BA"/>
        </w:rPr>
      </w:pPr>
      <w:bookmarkStart w:id="16" w:name="_Toc525642124"/>
      <w:bookmarkStart w:id="17" w:name="_Toc525642770"/>
      <w:bookmarkStart w:id="18" w:name="_Toc525642807"/>
      <w:r w:rsidRPr="00B61FFA">
        <w:rPr>
          <w:rFonts w:eastAsia="Times New Roman"/>
          <w:lang w:val="sr-Cyrl-BA"/>
        </w:rPr>
        <w:lastRenderedPageBreak/>
        <w:t>Информационо-комуникационе технологије</w:t>
      </w:r>
      <w:bookmarkEnd w:id="16"/>
      <w:bookmarkEnd w:id="17"/>
      <w:bookmarkEnd w:id="18"/>
    </w:p>
    <w:p w14:paraId="46A7D06A" w14:textId="77777777" w:rsidR="00B61FFA" w:rsidRPr="00B61FFA" w:rsidRDefault="00B61FFA" w:rsidP="00B61FFA">
      <w:pPr>
        <w:pBdr>
          <w:top w:val="single" w:sz="4" w:space="1" w:color="auto"/>
          <w:left w:val="single" w:sz="4" w:space="4" w:color="auto"/>
          <w:bottom w:val="single" w:sz="4" w:space="1" w:color="auto"/>
          <w:right w:val="single" w:sz="4" w:space="4" w:color="auto"/>
        </w:pBdr>
        <w:spacing w:before="240" w:after="200" w:line="240" w:lineRule="auto"/>
        <w:jc w:val="both"/>
        <w:rPr>
          <w:rFonts w:ascii="Times New Roman" w:eastAsia="Calibri" w:hAnsi="Times New Roman" w:cs="Times New Roman"/>
          <w:b/>
          <w:color w:val="002060"/>
          <w:sz w:val="28"/>
          <w:szCs w:val="28"/>
          <w:lang w:val="sr-Cyrl-BA"/>
        </w:rPr>
      </w:pPr>
      <w:r w:rsidRPr="00B61FFA">
        <w:rPr>
          <w:rFonts w:ascii="Times New Roman" w:eastAsia="Calibri" w:hAnsi="Times New Roman" w:cs="Times New Roman"/>
          <w:b/>
          <w:color w:val="002060"/>
          <w:sz w:val="28"/>
          <w:szCs w:val="28"/>
          <w:lang w:val="sr-Cyrl-BA"/>
        </w:rPr>
        <w:t xml:space="preserve">Циљ: </w:t>
      </w:r>
      <w:r w:rsidRPr="00B61FFA">
        <w:rPr>
          <w:rFonts w:ascii="Times New Roman" w:eastAsia="Calibri" w:hAnsi="Times New Roman" w:cs="Times New Roman"/>
          <w:b/>
          <w:sz w:val="28"/>
          <w:szCs w:val="28"/>
          <w:lang w:val="sr-Cyrl-BA"/>
        </w:rPr>
        <w:t xml:space="preserve">ИТ сектор као један од кључних носилаца привредног развоја Републике Српске (због доприноса технолошком развоју, извозу и платама и општој конкурентности привреде), конкурентан и препознатљив са </w:t>
      </w:r>
      <w:r w:rsidRPr="00B61FFA">
        <w:rPr>
          <w:rFonts w:ascii="Times New Roman" w:eastAsia="Calibri" w:hAnsi="Times New Roman" w:cs="Times New Roman"/>
          <w:b/>
          <w:sz w:val="28"/>
          <w:szCs w:val="28"/>
          <w:u w:val="single"/>
          <w:lang w:val="sr-Cyrl-BA"/>
        </w:rPr>
        <w:t>властитим прозводом</w:t>
      </w:r>
      <w:r w:rsidRPr="00B61FFA">
        <w:rPr>
          <w:rFonts w:ascii="Times New Roman" w:eastAsia="Calibri" w:hAnsi="Times New Roman" w:cs="Times New Roman"/>
          <w:b/>
          <w:sz w:val="28"/>
          <w:szCs w:val="28"/>
          <w:lang w:val="sr-Cyrl-BA"/>
        </w:rPr>
        <w:t xml:space="preserve"> изван БиХ</w:t>
      </w:r>
    </w:p>
    <w:p w14:paraId="2EF35830" w14:textId="77777777" w:rsidR="00B61FFA" w:rsidRPr="00B61FFA" w:rsidRDefault="00B61FFA" w:rsidP="00B61FFA">
      <w:pPr>
        <w:spacing w:before="240" w:after="200" w:line="240" w:lineRule="auto"/>
        <w:jc w:val="both"/>
        <w:rPr>
          <w:rFonts w:ascii="Times New Roman" w:eastAsia="Calibri" w:hAnsi="Times New Roman" w:cs="Times New Roman"/>
          <w:b/>
          <w:color w:val="002060"/>
          <w:sz w:val="28"/>
          <w:szCs w:val="28"/>
          <w:lang w:val="sr-Cyrl-BA"/>
        </w:rPr>
      </w:pPr>
      <w:r w:rsidRPr="00B61FFA">
        <w:rPr>
          <w:rFonts w:ascii="Times New Roman" w:eastAsia="Calibri" w:hAnsi="Times New Roman" w:cs="Times New Roman"/>
          <w:b/>
          <w:color w:val="002060"/>
          <w:sz w:val="28"/>
          <w:szCs w:val="28"/>
          <w:lang w:val="sr-Cyrl-BA"/>
        </w:rPr>
        <w:t>Ограничења:</w:t>
      </w:r>
    </w:p>
    <w:p w14:paraId="488AEF92" w14:textId="77777777" w:rsidR="00B61FFA" w:rsidRPr="00B61FFA" w:rsidRDefault="00B61FFA" w:rsidP="00B61FFA">
      <w:pPr>
        <w:numPr>
          <w:ilvl w:val="0"/>
          <w:numId w:val="8"/>
        </w:numPr>
        <w:spacing w:before="240" w:after="20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Недостатак квалитетног кадра</w:t>
      </w:r>
    </w:p>
    <w:p w14:paraId="15158E7B" w14:textId="77777777" w:rsidR="00B61FFA" w:rsidRPr="00B61FFA" w:rsidRDefault="00B61FFA" w:rsidP="00B61FFA">
      <w:pPr>
        <w:numPr>
          <w:ilvl w:val="0"/>
          <w:numId w:val="5"/>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Школски систем (основно, средње и високо образовање) не прати потребе савременог тржишта због тога што:</w:t>
      </w:r>
    </w:p>
    <w:p w14:paraId="7707C15F" w14:textId="77777777" w:rsidR="00B61FFA" w:rsidRPr="00B61FFA" w:rsidRDefault="00B61FFA" w:rsidP="00B61FFA">
      <w:pPr>
        <w:numPr>
          <w:ilvl w:val="0"/>
          <w:numId w:val="6"/>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Програми се недовољно прилагођавају потребама привреде </w:t>
      </w:r>
    </w:p>
    <w:p w14:paraId="7F925EA8" w14:textId="77777777" w:rsidR="00B61FFA" w:rsidRPr="00B61FFA" w:rsidRDefault="00B61FFA" w:rsidP="00B61FFA">
      <w:pPr>
        <w:numPr>
          <w:ilvl w:val="0"/>
          <w:numId w:val="6"/>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Недостатак практичне наставе примјењиве у привреди</w:t>
      </w:r>
    </w:p>
    <w:p w14:paraId="2D464AB1" w14:textId="77777777" w:rsidR="00B61FFA" w:rsidRPr="00B61FFA" w:rsidRDefault="00B61FFA" w:rsidP="00AA4466">
      <w:pPr>
        <w:numPr>
          <w:ilvl w:val="0"/>
          <w:numId w:val="5"/>
        </w:numPr>
        <w:pBdr>
          <w:top w:val="nil"/>
          <w:left w:val="nil"/>
          <w:bottom w:val="nil"/>
          <w:right w:val="nil"/>
          <w:between w:val="nil"/>
        </w:pBdr>
        <w:spacing w:before="240" w:after="0" w:line="252" w:lineRule="auto"/>
        <w:contextualSpacing/>
        <w:jc w:val="both"/>
        <w:rPr>
          <w:rFonts w:ascii="Times New Roman" w:eastAsia="Calibri" w:hAnsi="Times New Roman" w:cs="Times New Roman"/>
          <w:strike/>
          <w:color w:val="FF0000"/>
          <w:sz w:val="28"/>
          <w:szCs w:val="28"/>
          <w:lang w:val="sr-Cyrl-BA"/>
        </w:rPr>
      </w:pPr>
      <w:r w:rsidRPr="00B61FFA">
        <w:rPr>
          <w:rFonts w:ascii="Times New Roman" w:eastAsia="Calibri" w:hAnsi="Times New Roman" w:cs="Times New Roman"/>
          <w:color w:val="000000"/>
          <w:sz w:val="28"/>
          <w:szCs w:val="28"/>
          <w:lang w:val="sr-Cyrl-BA"/>
        </w:rPr>
        <w:t xml:space="preserve">Систем подршке кроз стипендије није адекватно усмјерен према кључним циљевима (нпр. просјек за стипендије не може да има исти статус код тежих и дефицитарих факултета) </w:t>
      </w:r>
    </w:p>
    <w:p w14:paraId="7CAC4549" w14:textId="77777777" w:rsidR="00B61FFA" w:rsidRPr="00B61FFA" w:rsidRDefault="00B61FFA" w:rsidP="00AA4466">
      <w:pPr>
        <w:numPr>
          <w:ilvl w:val="0"/>
          <w:numId w:val="5"/>
        </w:numPr>
        <w:pBdr>
          <w:top w:val="nil"/>
          <w:left w:val="nil"/>
          <w:bottom w:val="nil"/>
          <w:right w:val="nil"/>
          <w:between w:val="nil"/>
        </w:pBdr>
        <w:spacing w:before="240" w:after="0" w:line="252"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Високошколске установе   у овој области не могу задржати квалитетан кадар због ниских плата будући да није развијена компонента рада високошколских установа која подразумијева  рад са привредом на комерцијалној основи</w:t>
      </w:r>
    </w:p>
    <w:p w14:paraId="77EAEB51" w14:textId="77777777" w:rsidR="00B61FFA" w:rsidRPr="00B61FFA" w:rsidRDefault="00B61FFA" w:rsidP="00B61FFA">
      <w:pPr>
        <w:numPr>
          <w:ilvl w:val="0"/>
          <w:numId w:val="5"/>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Недостатак системске и јаке везе између приватног и академског сектора </w:t>
      </w:r>
    </w:p>
    <w:p w14:paraId="1767CEE6" w14:textId="50DB2010" w:rsidR="00B61FFA" w:rsidRPr="00B61FFA" w:rsidRDefault="00B61FFA" w:rsidP="00E559EA">
      <w:pPr>
        <w:numPr>
          <w:ilvl w:val="0"/>
          <w:numId w:val="5"/>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Недовољно раздвојен научно-истраживачки рад на факултетима и студијски програми који треба да продукују усвајање примјењивих звања </w:t>
      </w:r>
    </w:p>
    <w:p w14:paraId="0478FF76" w14:textId="77777777" w:rsidR="00B61FFA" w:rsidRPr="00B61FFA" w:rsidRDefault="00B61FFA" w:rsidP="00B61FFA">
      <w:pPr>
        <w:numPr>
          <w:ilvl w:val="0"/>
          <w:numId w:val="8"/>
        </w:numPr>
        <w:spacing w:before="240" w:after="20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Недостатак инвестиција</w:t>
      </w:r>
    </w:p>
    <w:p w14:paraId="30ED044C" w14:textId="77777777" w:rsidR="00B61FFA" w:rsidRPr="00B61FFA" w:rsidRDefault="00B61FFA" w:rsidP="00B61FFA">
      <w:pPr>
        <w:numPr>
          <w:ilvl w:val="0"/>
          <w:numId w:val="5"/>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нема довољно пројеката у овом сектору (</w:t>
      </w:r>
      <w:r>
        <w:rPr>
          <w:rFonts w:ascii="Times New Roman" w:eastAsia="Calibri" w:hAnsi="Times New Roman" w:cs="Times New Roman"/>
          <w:color w:val="000000"/>
          <w:sz w:val="28"/>
          <w:szCs w:val="28"/>
          <w:lang w:val="sr-Cyrl-BA"/>
        </w:rPr>
        <w:t>посебно оних које покреће држава</w:t>
      </w:r>
      <w:r w:rsidRPr="00B61FFA">
        <w:rPr>
          <w:rFonts w:ascii="Times New Roman" w:eastAsia="Calibri" w:hAnsi="Times New Roman" w:cs="Times New Roman"/>
          <w:color w:val="000000"/>
          <w:sz w:val="28"/>
          <w:szCs w:val="28"/>
          <w:lang w:val="sr-Cyrl-BA"/>
        </w:rPr>
        <w:t xml:space="preserve">), а посебно кроз изградњу е-сервиса који могу да донесу значајније уштеде грађанима, држави и привреди тј. недостаје дугорочни план инвестиција државе у овој области, уз изградњу интегрисане ИКТ инфраструктуре државне управе </w:t>
      </w:r>
    </w:p>
    <w:p w14:paraId="0FCA9474" w14:textId="77777777" w:rsidR="00B61FFA" w:rsidRPr="00B61FFA" w:rsidRDefault="00B61FFA" w:rsidP="00B61FFA">
      <w:pPr>
        <w:numPr>
          <w:ilvl w:val="0"/>
          <w:numId w:val="5"/>
        </w:numPr>
        <w:pBdr>
          <w:top w:val="nil"/>
          <w:left w:val="nil"/>
          <w:bottom w:val="nil"/>
          <w:right w:val="nil"/>
          <w:between w:val="nil"/>
        </w:pBdr>
        <w:spacing w:before="240" w:after="20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недовољно кориштење преференцијалног статуса домаћег производа </w:t>
      </w:r>
    </w:p>
    <w:p w14:paraId="69ADEC7F" w14:textId="77777777" w:rsidR="00B61FFA" w:rsidRPr="00B61FFA" w:rsidRDefault="00B61FFA" w:rsidP="00B61FFA">
      <w:pPr>
        <w:pBdr>
          <w:top w:val="nil"/>
          <w:left w:val="nil"/>
          <w:bottom w:val="nil"/>
          <w:right w:val="nil"/>
          <w:between w:val="nil"/>
        </w:pBdr>
        <w:ind w:left="720"/>
        <w:contextualSpacing/>
        <w:jc w:val="both"/>
        <w:rPr>
          <w:rFonts w:ascii="Times New Roman" w:eastAsia="Calibri" w:hAnsi="Times New Roman" w:cs="Times New Roman"/>
          <w:color w:val="000000"/>
          <w:sz w:val="28"/>
          <w:szCs w:val="28"/>
          <w:lang w:val="sr-Cyrl-BA"/>
        </w:rPr>
      </w:pPr>
    </w:p>
    <w:p w14:paraId="5056B37B" w14:textId="5F081A71" w:rsidR="00B61FFA" w:rsidRPr="00B61FFA" w:rsidRDefault="00E559EA" w:rsidP="00B61FFA">
      <w:pPr>
        <w:numPr>
          <w:ilvl w:val="0"/>
          <w:numId w:val="8"/>
        </w:numPr>
        <w:spacing w:before="240" w:after="200" w:line="240" w:lineRule="auto"/>
        <w:jc w:val="both"/>
        <w:rPr>
          <w:rFonts w:ascii="Times New Roman" w:eastAsia="Calibri" w:hAnsi="Times New Roman" w:cs="Times New Roman"/>
          <w:b/>
          <w:sz w:val="28"/>
          <w:szCs w:val="28"/>
          <w:lang w:val="sr-Cyrl-BA"/>
        </w:rPr>
      </w:pPr>
      <w:r>
        <w:rPr>
          <w:rFonts w:ascii="Times New Roman" w:eastAsia="Calibri" w:hAnsi="Times New Roman" w:cs="Times New Roman"/>
          <w:b/>
          <w:sz w:val="28"/>
          <w:szCs w:val="28"/>
          <w:lang w:val="sr-Cyrl-BA"/>
        </w:rPr>
        <w:t>С</w:t>
      </w:r>
      <w:r w:rsidR="00B61FFA" w:rsidRPr="00B61FFA">
        <w:rPr>
          <w:rFonts w:ascii="Times New Roman" w:eastAsia="Calibri" w:hAnsi="Times New Roman" w:cs="Times New Roman"/>
          <w:b/>
          <w:sz w:val="28"/>
          <w:szCs w:val="28"/>
          <w:lang w:val="sr-Cyrl-BA"/>
        </w:rPr>
        <w:t xml:space="preserve">истемска подршка сектору </w:t>
      </w:r>
    </w:p>
    <w:p w14:paraId="29304C61" w14:textId="5676DB16" w:rsidR="00B61FFA" w:rsidRPr="00B61FFA" w:rsidRDefault="00B61FFA" w:rsidP="00B61FFA">
      <w:pPr>
        <w:numPr>
          <w:ilvl w:val="0"/>
          <w:numId w:val="5"/>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недовољно препознат значај домаћих ИКТ компанија и њихових извозних потенцијала – статус производње софтверских р</w:t>
      </w:r>
      <w:r w:rsidR="00426A39">
        <w:rPr>
          <w:rFonts w:ascii="Times New Roman" w:eastAsia="Calibri" w:hAnsi="Times New Roman" w:cs="Times New Roman"/>
          <w:color w:val="000000"/>
          <w:sz w:val="28"/>
          <w:szCs w:val="28"/>
          <w:lang w:val="sr-Cyrl-BA"/>
        </w:rPr>
        <w:t>јешења (виши ниво услуге изједна</w:t>
      </w:r>
      <w:r w:rsidRPr="00B61FFA">
        <w:rPr>
          <w:rFonts w:ascii="Times New Roman" w:eastAsia="Calibri" w:hAnsi="Times New Roman" w:cs="Times New Roman"/>
          <w:color w:val="000000"/>
          <w:sz w:val="28"/>
          <w:szCs w:val="28"/>
          <w:lang w:val="sr-Cyrl-BA"/>
        </w:rPr>
        <w:t>чен са другим про</w:t>
      </w:r>
      <w:r w:rsidR="00426A39">
        <w:rPr>
          <w:rFonts w:ascii="Times New Roman" w:eastAsia="Calibri" w:hAnsi="Times New Roman" w:cs="Times New Roman"/>
          <w:color w:val="000000"/>
          <w:sz w:val="28"/>
          <w:szCs w:val="28"/>
          <w:lang w:val="sr-Cyrl-BA"/>
        </w:rPr>
        <w:t>и</w:t>
      </w:r>
      <w:r w:rsidRPr="00B61FFA">
        <w:rPr>
          <w:rFonts w:ascii="Times New Roman" w:eastAsia="Calibri" w:hAnsi="Times New Roman" w:cs="Times New Roman"/>
          <w:color w:val="000000"/>
          <w:sz w:val="28"/>
          <w:szCs w:val="28"/>
          <w:lang w:val="sr-Cyrl-BA"/>
        </w:rPr>
        <w:t>зводима знат</w:t>
      </w:r>
      <w:r w:rsidR="00426A39">
        <w:rPr>
          <w:rFonts w:ascii="Times New Roman" w:eastAsia="Calibri" w:hAnsi="Times New Roman" w:cs="Times New Roman"/>
          <w:color w:val="000000"/>
          <w:sz w:val="28"/>
          <w:szCs w:val="28"/>
          <w:lang w:val="sr-Cyrl-BA"/>
        </w:rPr>
        <w:t>н</w:t>
      </w:r>
      <w:r w:rsidRPr="00B61FFA">
        <w:rPr>
          <w:rFonts w:ascii="Times New Roman" w:eastAsia="Calibri" w:hAnsi="Times New Roman" w:cs="Times New Roman"/>
          <w:color w:val="000000"/>
          <w:sz w:val="28"/>
          <w:szCs w:val="28"/>
          <w:lang w:val="sr-Cyrl-BA"/>
        </w:rPr>
        <w:t xml:space="preserve">о нижег нивоа услуге.) </w:t>
      </w:r>
    </w:p>
    <w:p w14:paraId="32E58BAE" w14:textId="39928BE5" w:rsidR="00B61FFA" w:rsidRPr="006B49BB" w:rsidRDefault="00B61FFA" w:rsidP="006B49BB">
      <w:pPr>
        <w:numPr>
          <w:ilvl w:val="0"/>
          <w:numId w:val="5"/>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lastRenderedPageBreak/>
        <w:t>недовољно препознат значај компанија, а тиме и мјере подршке, које своју добит троше у Републици Српској и то посебно у развој</w:t>
      </w:r>
    </w:p>
    <w:p w14:paraId="2BC901FE" w14:textId="7FFD5646" w:rsidR="00B61FFA" w:rsidRPr="006B49BB" w:rsidRDefault="00B61FFA" w:rsidP="00B61FFA">
      <w:pPr>
        <w:numPr>
          <w:ilvl w:val="0"/>
          <w:numId w:val="5"/>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Непрепознавање потенцијала кластеризације ИКТ компанија </w:t>
      </w:r>
    </w:p>
    <w:p w14:paraId="595E25D8"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0BDEAEA2" w14:textId="77777777" w:rsidR="00B61FFA" w:rsidRPr="00B61FFA" w:rsidRDefault="00B61FFA" w:rsidP="00B61FFA">
      <w:pPr>
        <w:spacing w:after="0" w:line="240" w:lineRule="auto"/>
        <w:jc w:val="center"/>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t>ПРИЈЕДЛОГ МЈЕРА:</w:t>
      </w:r>
    </w:p>
    <w:p w14:paraId="78DE2430" w14:textId="77777777" w:rsidR="00B61FFA" w:rsidRPr="00B61FFA" w:rsidRDefault="00B61FFA" w:rsidP="00B61FFA">
      <w:pPr>
        <w:spacing w:after="0" w:line="240" w:lineRule="auto"/>
        <w:jc w:val="both"/>
        <w:rPr>
          <w:rFonts w:ascii="Times New Roman" w:eastAsia="Times New Roman" w:hAnsi="Times New Roman" w:cs="Times New Roman"/>
          <w:b/>
          <w:sz w:val="28"/>
          <w:szCs w:val="28"/>
          <w:u w:val="single"/>
          <w:lang w:val="sr-Cyrl-BA"/>
        </w:rPr>
      </w:pPr>
    </w:p>
    <w:p w14:paraId="3013808A" w14:textId="2CF9433A" w:rsidR="00B61FFA" w:rsidRPr="00B61FFA" w:rsidRDefault="00B61FFA" w:rsidP="006B49BB">
      <w:pPr>
        <w:spacing w:after="0" w:line="240" w:lineRule="auto"/>
        <w:jc w:val="center"/>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t>Основне мјере:</w:t>
      </w:r>
    </w:p>
    <w:p w14:paraId="77370C77" w14:textId="615A7514"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Покренути неколико кључних државних ИТ пројеката (са циљем изградње интегрисане ИКТ инфрастуктуре на свим нив</w:t>
      </w:r>
      <w:r w:rsidR="00426A39">
        <w:rPr>
          <w:rFonts w:ascii="Times New Roman" w:eastAsia="Times New Roman" w:hAnsi="Times New Roman" w:cs="Times New Roman"/>
          <w:b/>
          <w:color w:val="000000"/>
          <w:sz w:val="28"/>
          <w:szCs w:val="28"/>
          <w:lang w:val="sr-Cyrl-BA"/>
        </w:rPr>
        <w:t>о</w:t>
      </w:r>
      <w:r w:rsidRPr="00B61FFA">
        <w:rPr>
          <w:rFonts w:ascii="Times New Roman" w:eastAsia="Times New Roman" w:hAnsi="Times New Roman" w:cs="Times New Roman"/>
          <w:b/>
          <w:color w:val="000000"/>
          <w:sz w:val="28"/>
          <w:szCs w:val="28"/>
          <w:lang w:val="sr-Cyrl-BA"/>
        </w:rPr>
        <w:t>има власти у Српској као основе за дигитализацију)  у извођењу домаћих компанија</w:t>
      </w:r>
      <w:r w:rsidR="00426A39">
        <w:rPr>
          <w:rFonts w:ascii="Times New Roman" w:eastAsia="Times New Roman" w:hAnsi="Times New Roman" w:cs="Times New Roman"/>
          <w:b/>
          <w:color w:val="000000"/>
          <w:sz w:val="28"/>
          <w:szCs w:val="28"/>
          <w:lang w:val="sr-Cyrl-BA"/>
        </w:rPr>
        <w:t>,</w:t>
      </w:r>
      <w:r w:rsidRPr="00B61FFA">
        <w:rPr>
          <w:rFonts w:ascii="Times New Roman" w:eastAsia="Times New Roman" w:hAnsi="Times New Roman" w:cs="Times New Roman"/>
          <w:b/>
          <w:color w:val="000000"/>
          <w:sz w:val="28"/>
          <w:szCs w:val="28"/>
          <w:lang w:val="sr-Cyrl-BA"/>
        </w:rPr>
        <w:t xml:space="preserve"> како би произвели домаћи производ који може бити конкурентан у иностранству</w:t>
      </w:r>
      <w:r>
        <w:rPr>
          <w:rFonts w:ascii="Times New Roman" w:eastAsia="Times New Roman" w:hAnsi="Times New Roman" w:cs="Times New Roman"/>
          <w:b/>
          <w:color w:val="000000"/>
          <w:sz w:val="28"/>
          <w:szCs w:val="28"/>
          <w:lang w:val="sr-Cyrl-BA"/>
        </w:rPr>
        <w:t xml:space="preserve">, а истовремено кроз те пројекте подигли ниво знања домаћих стручњака </w:t>
      </w:r>
    </w:p>
    <w:p w14:paraId="15E6255F"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Што брже увођење е-government инфраструктуе и сервиса </w:t>
      </w:r>
    </w:p>
    <w:p w14:paraId="393475F8"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Системски</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приступити</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сектору</w:t>
      </w:r>
      <w:proofErr w:type="spellEnd"/>
    </w:p>
    <w:p w14:paraId="2C9E775F" w14:textId="5B11A69F" w:rsidR="00B61FFA" w:rsidRPr="006B49BB" w:rsidRDefault="00B61FFA" w:rsidP="00B61FFA">
      <w:pPr>
        <w:numPr>
          <w:ilvl w:val="1"/>
          <w:numId w:val="3"/>
        </w:numPr>
        <w:spacing w:before="24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sr-Cyrl-BA"/>
        </w:rPr>
        <w:t xml:space="preserve">С озбиром на потенцијал сектора, поставити га као једног од стратешких сектора за развој, те у том контексту </w:t>
      </w:r>
      <w:proofErr w:type="spellStart"/>
      <w:r w:rsidRPr="00B61FFA">
        <w:rPr>
          <w:rFonts w:ascii="Times New Roman" w:eastAsia="Times New Roman" w:hAnsi="Times New Roman" w:cs="Times New Roman"/>
          <w:color w:val="000000"/>
          <w:sz w:val="28"/>
          <w:szCs w:val="28"/>
        </w:rPr>
        <w:t>основати</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ново</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ми</w:t>
      </w:r>
      <w:proofErr w:type="spellEnd"/>
      <w:r w:rsidRPr="00B61FFA">
        <w:rPr>
          <w:rFonts w:ascii="Times New Roman" w:eastAsia="Times New Roman" w:hAnsi="Times New Roman" w:cs="Times New Roman"/>
          <w:color w:val="000000"/>
          <w:sz w:val="28"/>
          <w:szCs w:val="28"/>
          <w:lang w:val="sr-Cyrl-BA"/>
        </w:rPr>
        <w:t>н</w:t>
      </w:r>
      <w:proofErr w:type="spellStart"/>
      <w:r w:rsidRPr="00B61FFA">
        <w:rPr>
          <w:rFonts w:ascii="Times New Roman" w:eastAsia="Times New Roman" w:hAnsi="Times New Roman" w:cs="Times New Roman"/>
          <w:color w:val="000000"/>
          <w:sz w:val="28"/>
          <w:szCs w:val="28"/>
        </w:rPr>
        <w:t>истарство</w:t>
      </w:r>
      <w:proofErr w:type="spellEnd"/>
      <w:r w:rsidRPr="00B61FFA">
        <w:rPr>
          <w:rFonts w:ascii="Times New Roman" w:eastAsia="Times New Roman" w:hAnsi="Times New Roman" w:cs="Times New Roman"/>
          <w:color w:val="000000"/>
          <w:sz w:val="28"/>
          <w:szCs w:val="28"/>
          <w:lang w:val="sr-Cyrl-BA"/>
        </w:rPr>
        <w:t xml:space="preserve"> надлежно за технологије, дигитализацију и иновације које ће бити ин</w:t>
      </w:r>
      <w:r w:rsidR="00426A39">
        <w:rPr>
          <w:rFonts w:ascii="Times New Roman" w:eastAsia="Times New Roman" w:hAnsi="Times New Roman" w:cs="Times New Roman"/>
          <w:color w:val="000000"/>
          <w:sz w:val="28"/>
          <w:szCs w:val="28"/>
          <w:lang w:val="sr-Cyrl-BA"/>
        </w:rPr>
        <w:t>и</w:t>
      </w:r>
      <w:r w:rsidRPr="00B61FFA">
        <w:rPr>
          <w:rFonts w:ascii="Times New Roman" w:eastAsia="Times New Roman" w:hAnsi="Times New Roman" w:cs="Times New Roman"/>
          <w:color w:val="000000"/>
          <w:sz w:val="28"/>
          <w:szCs w:val="28"/>
          <w:lang w:val="sr-Cyrl-BA"/>
        </w:rPr>
        <w:t xml:space="preserve">цијатор и координатор свих активности </w:t>
      </w:r>
    </w:p>
    <w:p w14:paraId="4F32009F" w14:textId="74DD99B8" w:rsidR="006B49BB" w:rsidRPr="006B49BB" w:rsidRDefault="006B49BB" w:rsidP="00B61FFA">
      <w:pPr>
        <w:numPr>
          <w:ilvl w:val="1"/>
          <w:numId w:val="3"/>
        </w:numPr>
        <w:spacing w:before="240" w:after="0" w:line="240" w:lineRule="auto"/>
        <w:jc w:val="both"/>
        <w:rPr>
          <w:rFonts w:ascii="Times New Roman" w:eastAsia="Times New Roman" w:hAnsi="Times New Roman" w:cs="Times New Roman"/>
          <w:color w:val="000000"/>
          <w:sz w:val="28"/>
          <w:szCs w:val="28"/>
          <w:lang w:val="sr-Cyrl-BA"/>
        </w:rPr>
      </w:pPr>
      <w:r w:rsidRPr="006B49BB">
        <w:rPr>
          <w:rFonts w:ascii="Times New Roman" w:eastAsia="Times New Roman" w:hAnsi="Times New Roman" w:cs="Times New Roman"/>
          <w:color w:val="000000"/>
          <w:sz w:val="28"/>
          <w:szCs w:val="28"/>
          <w:lang w:val="sr-Cyrl-BA"/>
        </w:rPr>
        <w:t>Формирати ефикасно оперативно-техничко тијело, задужено за импелементацију еGovernment сервиса које ће бити  одговорно директно предјседнику Владе, а по узору на добре праксе земаља са високим степеном развијености еGovernment услуга</w:t>
      </w:r>
    </w:p>
    <w:p w14:paraId="56564DE7" w14:textId="12C967BD" w:rsidR="00B61FFA" w:rsidRPr="00B61FFA" w:rsidRDefault="00B61FFA" w:rsidP="00B61FFA">
      <w:pPr>
        <w:numPr>
          <w:ilvl w:val="1"/>
          <w:numId w:val="3"/>
        </w:numPr>
        <w:spacing w:before="240" w:after="0" w:line="240" w:lineRule="auto"/>
        <w:jc w:val="both"/>
        <w:rPr>
          <w:rFonts w:ascii="Times New Roman" w:eastAsia="Times New Roman" w:hAnsi="Times New Roman" w:cs="Times New Roman"/>
          <w:color w:val="000000"/>
          <w:sz w:val="28"/>
          <w:szCs w:val="28"/>
        </w:rPr>
      </w:pPr>
      <w:proofErr w:type="spellStart"/>
      <w:proofErr w:type="gramStart"/>
      <w:r w:rsidRPr="00B61FFA">
        <w:rPr>
          <w:rFonts w:ascii="Times New Roman" w:eastAsia="Times New Roman" w:hAnsi="Times New Roman" w:cs="Times New Roman"/>
          <w:color w:val="000000"/>
          <w:sz w:val="28"/>
          <w:szCs w:val="28"/>
        </w:rPr>
        <w:t>ускладити</w:t>
      </w:r>
      <w:proofErr w:type="spellEnd"/>
      <w:proofErr w:type="gramEnd"/>
      <w:r w:rsidRPr="00B61FFA">
        <w:rPr>
          <w:rFonts w:ascii="Times New Roman" w:eastAsia="Times New Roman" w:hAnsi="Times New Roman" w:cs="Times New Roman"/>
          <w:color w:val="000000"/>
          <w:sz w:val="28"/>
          <w:szCs w:val="28"/>
        </w:rPr>
        <w:t xml:space="preserve"> </w:t>
      </w:r>
      <w:r w:rsidRPr="00B61FFA">
        <w:rPr>
          <w:rFonts w:ascii="Times New Roman" w:eastAsia="Times New Roman" w:hAnsi="Times New Roman" w:cs="Times New Roman"/>
          <w:color w:val="000000"/>
          <w:sz w:val="28"/>
          <w:szCs w:val="28"/>
          <w:lang w:val="sr-Cyrl-BA"/>
        </w:rPr>
        <w:t>и дефинисати стимулативну</w:t>
      </w:r>
      <w:r w:rsidRPr="00B61FFA">
        <w:rPr>
          <w:rFonts w:ascii="Times New Roman" w:eastAsia="Times New Roman" w:hAnsi="Times New Roman" w:cs="Times New Roman"/>
          <w:color w:val="000000"/>
          <w:sz w:val="28"/>
          <w:szCs w:val="28"/>
        </w:rPr>
        <w:t xml:space="preserve"> </w:t>
      </w:r>
      <w:r w:rsidRPr="00B61FFA">
        <w:rPr>
          <w:rFonts w:ascii="Times New Roman" w:eastAsia="Times New Roman" w:hAnsi="Times New Roman" w:cs="Times New Roman"/>
          <w:color w:val="000000"/>
          <w:sz w:val="28"/>
          <w:szCs w:val="28"/>
          <w:lang w:val="sr-Cyrl-BA"/>
        </w:rPr>
        <w:t>пореск</w:t>
      </w:r>
      <w:r w:rsidRPr="00B61FFA">
        <w:rPr>
          <w:rFonts w:ascii="Times New Roman" w:eastAsia="Times New Roman" w:hAnsi="Times New Roman" w:cs="Times New Roman"/>
          <w:color w:val="000000"/>
          <w:sz w:val="28"/>
          <w:szCs w:val="28"/>
        </w:rPr>
        <w:t xml:space="preserve">у </w:t>
      </w:r>
      <w:proofErr w:type="spellStart"/>
      <w:r w:rsidRPr="00B61FFA">
        <w:rPr>
          <w:rFonts w:ascii="Times New Roman" w:eastAsia="Times New Roman" w:hAnsi="Times New Roman" w:cs="Times New Roman"/>
          <w:color w:val="000000"/>
          <w:sz w:val="28"/>
          <w:szCs w:val="28"/>
        </w:rPr>
        <w:t>политику</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на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начин</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да</w:t>
      </w:r>
      <w:proofErr w:type="spellEnd"/>
      <w:r w:rsidRPr="00B61FFA">
        <w:rPr>
          <w:rFonts w:ascii="Times New Roman" w:eastAsia="Times New Roman" w:hAnsi="Times New Roman" w:cs="Times New Roman"/>
          <w:color w:val="000000"/>
          <w:sz w:val="28"/>
          <w:szCs w:val="28"/>
        </w:rPr>
        <w:t xml:space="preserve"> </w:t>
      </w:r>
      <w:r w:rsidR="00426A39">
        <w:rPr>
          <w:rFonts w:ascii="Times New Roman" w:eastAsia="Times New Roman" w:hAnsi="Times New Roman" w:cs="Times New Roman"/>
          <w:color w:val="000000"/>
          <w:sz w:val="28"/>
          <w:szCs w:val="28"/>
          <w:lang w:val="sr-Cyrl-BA"/>
        </w:rPr>
        <w:t xml:space="preserve">се </w:t>
      </w:r>
      <w:r w:rsidRPr="00B61FFA">
        <w:rPr>
          <w:rFonts w:ascii="Times New Roman" w:eastAsia="Times New Roman" w:hAnsi="Times New Roman" w:cs="Times New Roman"/>
          <w:color w:val="000000"/>
          <w:sz w:val="28"/>
          <w:szCs w:val="28"/>
          <w:lang w:val="sr-Cyrl-BA"/>
        </w:rPr>
        <w:t>стимулише развој овог сектора (уважавајући брзи поврат средстава овог сектора с озбиром на тенденци</w:t>
      </w:r>
      <w:r w:rsidR="00426A39">
        <w:rPr>
          <w:rFonts w:ascii="Times New Roman" w:eastAsia="Times New Roman" w:hAnsi="Times New Roman" w:cs="Times New Roman"/>
          <w:color w:val="000000"/>
          <w:sz w:val="28"/>
          <w:szCs w:val="28"/>
          <w:lang w:val="sr-Cyrl-BA"/>
        </w:rPr>
        <w:t>ј</w:t>
      </w:r>
      <w:r w:rsidRPr="00B61FFA">
        <w:rPr>
          <w:rFonts w:ascii="Times New Roman" w:eastAsia="Times New Roman" w:hAnsi="Times New Roman" w:cs="Times New Roman"/>
          <w:color w:val="000000"/>
          <w:sz w:val="28"/>
          <w:szCs w:val="28"/>
          <w:lang w:val="sr-Cyrl-BA"/>
        </w:rPr>
        <w:t xml:space="preserve">у раста, висину плата и годишњих прихода).  </w:t>
      </w:r>
      <w:proofErr w:type="spellStart"/>
      <w:r w:rsidRPr="00B61FFA">
        <w:rPr>
          <w:rFonts w:ascii="Times New Roman" w:eastAsia="Times New Roman" w:hAnsi="Times New Roman" w:cs="Times New Roman"/>
          <w:color w:val="000000"/>
          <w:sz w:val="28"/>
          <w:szCs w:val="28"/>
        </w:rPr>
        <w:t>Посебне</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пореске</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олакшице</w:t>
      </w:r>
      <w:proofErr w:type="spellEnd"/>
      <w:r w:rsidRPr="00B61FFA">
        <w:rPr>
          <w:rFonts w:ascii="Times New Roman" w:eastAsia="Times New Roman" w:hAnsi="Times New Roman" w:cs="Times New Roman"/>
          <w:color w:val="000000"/>
          <w:sz w:val="28"/>
          <w:szCs w:val="28"/>
          <w:lang w:val="sr-Cyrl-BA"/>
        </w:rPr>
        <w:t xml:space="preserve"> или други видови подршке</w:t>
      </w:r>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за</w:t>
      </w:r>
      <w:proofErr w:type="spellEnd"/>
      <w:r w:rsidRPr="00B61FFA">
        <w:rPr>
          <w:rFonts w:ascii="Times New Roman" w:eastAsia="Times New Roman" w:hAnsi="Times New Roman" w:cs="Times New Roman"/>
          <w:color w:val="000000"/>
          <w:sz w:val="28"/>
          <w:szCs w:val="28"/>
        </w:rPr>
        <w:t xml:space="preserve"> start-up</w:t>
      </w:r>
      <w:r w:rsidR="00426A39">
        <w:rPr>
          <w:rFonts w:ascii="Times New Roman" w:eastAsia="Times New Roman" w:hAnsi="Times New Roman" w:cs="Times New Roman"/>
          <w:color w:val="000000"/>
          <w:sz w:val="28"/>
          <w:szCs w:val="28"/>
          <w:lang w:val="sr-Cyrl-BA"/>
        </w:rPr>
        <w:t>-</w:t>
      </w:r>
      <w:proofErr w:type="spellStart"/>
      <w:r w:rsidR="00426A39">
        <w:rPr>
          <w:rFonts w:ascii="Times New Roman" w:eastAsia="Times New Roman" w:hAnsi="Times New Roman" w:cs="Times New Roman"/>
          <w:color w:val="000000"/>
          <w:sz w:val="28"/>
          <w:szCs w:val="28"/>
        </w:rPr>
        <w:t>ове</w:t>
      </w:r>
      <w:proofErr w:type="spellEnd"/>
      <w:r w:rsidRPr="00B61FFA">
        <w:rPr>
          <w:rFonts w:ascii="Times New Roman" w:eastAsia="Times New Roman" w:hAnsi="Times New Roman" w:cs="Times New Roman"/>
          <w:color w:val="000000"/>
          <w:sz w:val="28"/>
          <w:szCs w:val="28"/>
          <w:lang w:val="sr-Cyrl-BA"/>
        </w:rPr>
        <w:t xml:space="preserve">, </w:t>
      </w:r>
      <w:proofErr w:type="spellStart"/>
      <w:r w:rsidRPr="00B61FFA">
        <w:rPr>
          <w:rFonts w:ascii="Times New Roman" w:eastAsia="Times New Roman" w:hAnsi="Times New Roman" w:cs="Times New Roman"/>
          <w:color w:val="000000"/>
          <w:sz w:val="28"/>
          <w:szCs w:val="28"/>
        </w:rPr>
        <w:t>пореске</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олакшице</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за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улагања</w:t>
      </w:r>
      <w:proofErr w:type="spellEnd"/>
      <w:r w:rsidRPr="00B61FFA">
        <w:rPr>
          <w:rFonts w:ascii="Times New Roman" w:eastAsia="Times New Roman" w:hAnsi="Times New Roman" w:cs="Times New Roman"/>
          <w:color w:val="000000"/>
          <w:sz w:val="28"/>
          <w:szCs w:val="28"/>
        </w:rPr>
        <w:t xml:space="preserve"> у </w:t>
      </w:r>
      <w:proofErr w:type="spellStart"/>
      <w:r w:rsidRPr="00B61FFA">
        <w:rPr>
          <w:rFonts w:ascii="Times New Roman" w:eastAsia="Times New Roman" w:hAnsi="Times New Roman" w:cs="Times New Roman"/>
          <w:color w:val="000000"/>
          <w:sz w:val="28"/>
          <w:szCs w:val="28"/>
        </w:rPr>
        <w:t>истраживање</w:t>
      </w:r>
      <w:proofErr w:type="spellEnd"/>
      <w:r w:rsidRPr="00B61FFA">
        <w:rPr>
          <w:rFonts w:ascii="Times New Roman" w:eastAsia="Times New Roman" w:hAnsi="Times New Roman" w:cs="Times New Roman"/>
          <w:color w:val="000000"/>
          <w:sz w:val="28"/>
          <w:szCs w:val="28"/>
        </w:rPr>
        <w:t xml:space="preserve"> и </w:t>
      </w:r>
      <w:proofErr w:type="spellStart"/>
      <w:r w:rsidRPr="00B61FFA">
        <w:rPr>
          <w:rFonts w:ascii="Times New Roman" w:eastAsia="Times New Roman" w:hAnsi="Times New Roman" w:cs="Times New Roman"/>
          <w:color w:val="000000"/>
          <w:sz w:val="28"/>
          <w:szCs w:val="28"/>
        </w:rPr>
        <w:t>раз</w:t>
      </w:r>
      <w:r>
        <w:rPr>
          <w:rFonts w:ascii="Times New Roman" w:eastAsia="Times New Roman" w:hAnsi="Times New Roman" w:cs="Times New Roman"/>
          <w:color w:val="000000"/>
          <w:sz w:val="28"/>
          <w:szCs w:val="28"/>
        </w:rPr>
        <w:t>вој</w:t>
      </w:r>
      <w:proofErr w:type="spellEnd"/>
      <w:r>
        <w:rPr>
          <w:rFonts w:ascii="Times New Roman" w:eastAsia="Times New Roman" w:hAnsi="Times New Roman" w:cs="Times New Roman"/>
          <w:color w:val="000000"/>
          <w:sz w:val="28"/>
          <w:szCs w:val="28"/>
        </w:rPr>
        <w:t>,</w:t>
      </w:r>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укинути</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неопотребна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оптерећења</w:t>
      </w:r>
      <w:proofErr w:type="spellEnd"/>
      <w:r w:rsidRPr="00B61FFA">
        <w:rPr>
          <w:rFonts w:ascii="Times New Roman" w:eastAsia="Times New Roman" w:hAnsi="Times New Roman" w:cs="Times New Roman"/>
          <w:color w:val="000000"/>
          <w:sz w:val="28"/>
          <w:szCs w:val="28"/>
        </w:rPr>
        <w:t xml:space="preserve"> (</w:t>
      </w:r>
      <w:r w:rsidRPr="00B61FFA">
        <w:rPr>
          <w:rFonts w:ascii="Times New Roman" w:eastAsia="Times New Roman" w:hAnsi="Times New Roman" w:cs="Times New Roman"/>
          <w:color w:val="000000"/>
          <w:sz w:val="28"/>
          <w:szCs w:val="28"/>
          <w:lang w:val="sr-Cyrl-BA"/>
        </w:rPr>
        <w:t xml:space="preserve">нпр. </w:t>
      </w:r>
      <w:proofErr w:type="spellStart"/>
      <w:r w:rsidRPr="00B61FFA">
        <w:rPr>
          <w:rFonts w:ascii="Times New Roman" w:eastAsia="Times New Roman" w:hAnsi="Times New Roman" w:cs="Times New Roman"/>
          <w:color w:val="000000"/>
          <w:sz w:val="28"/>
          <w:szCs w:val="28"/>
        </w:rPr>
        <w:t>еколошк</w:t>
      </w:r>
      <w:proofErr w:type="spellEnd"/>
      <w:r w:rsidRPr="00B61FFA">
        <w:rPr>
          <w:rFonts w:ascii="Times New Roman" w:eastAsia="Times New Roman" w:hAnsi="Times New Roman" w:cs="Times New Roman"/>
          <w:color w:val="000000"/>
          <w:sz w:val="28"/>
          <w:szCs w:val="28"/>
          <w:lang w:val="sr-Cyrl-BA"/>
        </w:rPr>
        <w:t xml:space="preserve">а </w:t>
      </w:r>
      <w:proofErr w:type="spellStart"/>
      <w:r w:rsidRPr="00B61FFA">
        <w:rPr>
          <w:rFonts w:ascii="Times New Roman" w:eastAsia="Times New Roman" w:hAnsi="Times New Roman" w:cs="Times New Roman"/>
          <w:color w:val="000000"/>
          <w:sz w:val="28"/>
          <w:szCs w:val="28"/>
        </w:rPr>
        <w:t>такс</w:t>
      </w:r>
      <w:proofErr w:type="spellEnd"/>
      <w:r w:rsidRPr="00B61FFA">
        <w:rPr>
          <w:rFonts w:ascii="Times New Roman" w:eastAsia="Times New Roman" w:hAnsi="Times New Roman" w:cs="Times New Roman"/>
          <w:color w:val="000000"/>
          <w:sz w:val="28"/>
          <w:szCs w:val="28"/>
          <w:lang w:val="sr-Cyrl-BA"/>
        </w:rPr>
        <w:t>а</w:t>
      </w:r>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такс</w:t>
      </w:r>
      <w:proofErr w:type="spellEnd"/>
      <w:r w:rsidRPr="00B61FFA">
        <w:rPr>
          <w:rFonts w:ascii="Times New Roman" w:eastAsia="Times New Roman" w:hAnsi="Times New Roman" w:cs="Times New Roman"/>
          <w:color w:val="000000"/>
          <w:sz w:val="28"/>
          <w:szCs w:val="28"/>
          <w:lang w:val="sr-Cyrl-BA"/>
        </w:rPr>
        <w:t>а</w:t>
      </w:r>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за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шуме</w:t>
      </w:r>
      <w:proofErr w:type="spellEnd"/>
      <w:r w:rsidRPr="00B61FFA">
        <w:rPr>
          <w:rFonts w:ascii="Times New Roman" w:eastAsia="Times New Roman" w:hAnsi="Times New Roman" w:cs="Times New Roman"/>
          <w:color w:val="000000"/>
          <w:sz w:val="28"/>
          <w:szCs w:val="28"/>
        </w:rPr>
        <w:t xml:space="preserve"> и </w:t>
      </w:r>
      <w:proofErr w:type="spellStart"/>
      <w:r w:rsidRPr="00B61FFA">
        <w:rPr>
          <w:rFonts w:ascii="Times New Roman" w:eastAsia="Times New Roman" w:hAnsi="Times New Roman" w:cs="Times New Roman"/>
          <w:color w:val="000000"/>
          <w:sz w:val="28"/>
          <w:szCs w:val="28"/>
        </w:rPr>
        <w:t>сл</w:t>
      </w:r>
      <w:proofErr w:type="spellEnd"/>
      <w:r w:rsidRPr="00B61FFA">
        <w:rPr>
          <w:rFonts w:ascii="Times New Roman" w:eastAsia="Times New Roman" w:hAnsi="Times New Roman" w:cs="Times New Roman"/>
          <w:color w:val="000000"/>
          <w:sz w:val="28"/>
          <w:szCs w:val="28"/>
        </w:rPr>
        <w:t>.)</w:t>
      </w:r>
    </w:p>
    <w:p w14:paraId="47F78151" w14:textId="56C4160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Дефинисати критеријуме за избор понуђача који ће преопознати компаративне предности</w:t>
      </w:r>
      <w:r>
        <w:rPr>
          <w:rFonts w:ascii="Times New Roman" w:eastAsia="Times New Roman" w:hAnsi="Times New Roman" w:cs="Times New Roman"/>
          <w:b/>
          <w:color w:val="000000"/>
          <w:sz w:val="28"/>
          <w:szCs w:val="28"/>
          <w:lang w:val="sr-Cyrl-BA"/>
        </w:rPr>
        <w:t xml:space="preserve"> </w:t>
      </w:r>
      <w:r w:rsidR="008D3422">
        <w:rPr>
          <w:rFonts w:ascii="Times New Roman" w:eastAsia="Times New Roman" w:hAnsi="Times New Roman" w:cs="Times New Roman"/>
          <w:b/>
          <w:color w:val="000000"/>
          <w:sz w:val="28"/>
          <w:szCs w:val="28"/>
          <w:lang w:val="sr-Cyrl-BA"/>
        </w:rPr>
        <w:t xml:space="preserve">домаћих привредника </w:t>
      </w:r>
      <w:r>
        <w:rPr>
          <w:rFonts w:ascii="Times New Roman" w:eastAsia="Times New Roman" w:hAnsi="Times New Roman" w:cs="Times New Roman"/>
          <w:b/>
          <w:color w:val="000000"/>
          <w:sz w:val="28"/>
          <w:szCs w:val="28"/>
          <w:lang w:val="sr-Cyrl-BA"/>
        </w:rPr>
        <w:t xml:space="preserve">(преференцијални статус домаћих компанија) </w:t>
      </w:r>
      <w:r w:rsidRPr="00B61FFA">
        <w:rPr>
          <w:rFonts w:ascii="Times New Roman" w:eastAsia="Times New Roman" w:hAnsi="Times New Roman" w:cs="Times New Roman"/>
          <w:b/>
          <w:color w:val="000000"/>
          <w:sz w:val="28"/>
          <w:szCs w:val="28"/>
          <w:lang w:val="sr-Cyrl-BA"/>
        </w:rPr>
        <w:t xml:space="preserve"> </w:t>
      </w:r>
    </w:p>
    <w:p w14:paraId="7D28D790"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Адекватна покривеност цијеле територије Републике Српске и грађана интернетом</w:t>
      </w:r>
    </w:p>
    <w:p w14:paraId="22E2B908"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lastRenderedPageBreak/>
        <w:t>Ширење оптичког интернета и увођење 4</w:t>
      </w:r>
      <w:r w:rsidRPr="00B61FFA">
        <w:rPr>
          <w:rFonts w:ascii="Times New Roman" w:eastAsia="Times New Roman" w:hAnsi="Times New Roman" w:cs="Times New Roman"/>
          <w:b/>
          <w:color w:val="000000"/>
          <w:sz w:val="28"/>
          <w:szCs w:val="28"/>
        </w:rPr>
        <w:t>G</w:t>
      </w:r>
      <w:r w:rsidRPr="00B61FFA">
        <w:rPr>
          <w:rFonts w:ascii="Times New Roman" w:eastAsia="Times New Roman" w:hAnsi="Times New Roman" w:cs="Times New Roman"/>
          <w:b/>
          <w:color w:val="000000"/>
          <w:sz w:val="28"/>
          <w:szCs w:val="28"/>
          <w:lang w:val="sr-Cyrl-BA"/>
        </w:rPr>
        <w:t xml:space="preserve"> и 5</w:t>
      </w:r>
      <w:r w:rsidRPr="00B61FFA">
        <w:rPr>
          <w:rFonts w:ascii="Times New Roman" w:eastAsia="Times New Roman" w:hAnsi="Times New Roman" w:cs="Times New Roman"/>
          <w:b/>
          <w:color w:val="000000"/>
          <w:sz w:val="28"/>
          <w:szCs w:val="28"/>
        </w:rPr>
        <w:t>G</w:t>
      </w:r>
      <w:r w:rsidRPr="00B61FFA">
        <w:rPr>
          <w:rFonts w:ascii="Times New Roman" w:eastAsia="Times New Roman" w:hAnsi="Times New Roman" w:cs="Times New Roman"/>
          <w:b/>
          <w:color w:val="000000"/>
          <w:sz w:val="28"/>
          <w:szCs w:val="28"/>
          <w:lang w:val="sr-Cyrl-BA"/>
        </w:rPr>
        <w:t xml:space="preserve"> мреже</w:t>
      </w:r>
    </w:p>
    <w:p w14:paraId="6EE13C59"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rPr>
      </w:pPr>
      <w:r w:rsidRPr="00B61FFA">
        <w:rPr>
          <w:rFonts w:ascii="Times New Roman" w:eastAsia="Times New Roman" w:hAnsi="Times New Roman" w:cs="Times New Roman"/>
          <w:b/>
          <w:color w:val="000000"/>
          <w:sz w:val="28"/>
          <w:szCs w:val="28"/>
          <w:lang w:val="sr-Cyrl-BA"/>
        </w:rPr>
        <w:t>П</w:t>
      </w:r>
      <w:proofErr w:type="spellStart"/>
      <w:r w:rsidRPr="00B61FFA">
        <w:rPr>
          <w:rFonts w:ascii="Times New Roman" w:eastAsia="Times New Roman" w:hAnsi="Times New Roman" w:cs="Times New Roman"/>
          <w:b/>
          <w:color w:val="000000"/>
          <w:sz w:val="28"/>
          <w:szCs w:val="28"/>
        </w:rPr>
        <w:t>ривлачење</w:t>
      </w:r>
      <w:proofErr w:type="spellEnd"/>
      <w:r w:rsidRPr="00B61FFA">
        <w:rPr>
          <w:rFonts w:ascii="Times New Roman" w:eastAsia="Times New Roman" w:hAnsi="Times New Roman" w:cs="Times New Roman"/>
          <w:b/>
          <w:color w:val="000000"/>
          <w:sz w:val="28"/>
          <w:szCs w:val="28"/>
        </w:rPr>
        <w:t xml:space="preserve"> и </w:t>
      </w:r>
      <w:proofErr w:type="spellStart"/>
      <w:r w:rsidRPr="00B61FFA">
        <w:rPr>
          <w:rFonts w:ascii="Times New Roman" w:eastAsia="Times New Roman" w:hAnsi="Times New Roman" w:cs="Times New Roman"/>
          <w:b/>
          <w:color w:val="000000"/>
          <w:sz w:val="28"/>
          <w:szCs w:val="28"/>
        </w:rPr>
        <w:t>отварање</w:t>
      </w:r>
      <w:proofErr w:type="spellEnd"/>
      <w:r w:rsidRPr="00B61FFA">
        <w:rPr>
          <w:rFonts w:ascii="Times New Roman" w:eastAsia="Times New Roman" w:hAnsi="Times New Roman" w:cs="Times New Roman"/>
          <w:b/>
          <w:color w:val="000000"/>
          <w:sz w:val="28"/>
          <w:szCs w:val="28"/>
        </w:rPr>
        <w:t xml:space="preserve"> </w:t>
      </w:r>
      <w:proofErr w:type="spellStart"/>
      <w:r w:rsidRPr="00B61FFA">
        <w:rPr>
          <w:rFonts w:ascii="Times New Roman" w:eastAsia="Times New Roman" w:hAnsi="Times New Roman" w:cs="Times New Roman"/>
          <w:b/>
          <w:color w:val="000000"/>
          <w:sz w:val="28"/>
          <w:szCs w:val="28"/>
        </w:rPr>
        <w:t>развојних</w:t>
      </w:r>
      <w:proofErr w:type="spellEnd"/>
      <w:r w:rsidRPr="00B61FFA">
        <w:rPr>
          <w:rFonts w:ascii="Times New Roman" w:eastAsia="Times New Roman" w:hAnsi="Times New Roman" w:cs="Times New Roman"/>
          <w:b/>
          <w:color w:val="000000"/>
          <w:sz w:val="28"/>
          <w:szCs w:val="28"/>
        </w:rPr>
        <w:t xml:space="preserve"> </w:t>
      </w:r>
      <w:proofErr w:type="spellStart"/>
      <w:r w:rsidRPr="00B61FFA">
        <w:rPr>
          <w:rFonts w:ascii="Times New Roman" w:eastAsia="Times New Roman" w:hAnsi="Times New Roman" w:cs="Times New Roman"/>
          <w:b/>
          <w:color w:val="000000"/>
          <w:sz w:val="28"/>
          <w:szCs w:val="28"/>
        </w:rPr>
        <w:t>центара</w:t>
      </w:r>
      <w:proofErr w:type="spellEnd"/>
      <w:r w:rsidRPr="00B61FFA">
        <w:rPr>
          <w:rFonts w:ascii="Times New Roman" w:eastAsia="Times New Roman" w:hAnsi="Times New Roman" w:cs="Times New Roman"/>
          <w:b/>
          <w:color w:val="000000"/>
          <w:sz w:val="28"/>
          <w:szCs w:val="28"/>
        </w:rPr>
        <w:t xml:space="preserve"> </w:t>
      </w:r>
      <w:proofErr w:type="spellStart"/>
      <w:r w:rsidRPr="00B61FFA">
        <w:rPr>
          <w:rFonts w:ascii="Times New Roman" w:eastAsia="Times New Roman" w:hAnsi="Times New Roman" w:cs="Times New Roman"/>
          <w:b/>
          <w:color w:val="000000"/>
          <w:sz w:val="28"/>
          <w:szCs w:val="28"/>
        </w:rPr>
        <w:t>познатих</w:t>
      </w:r>
      <w:proofErr w:type="spellEnd"/>
      <w:r w:rsidRPr="00B61FFA">
        <w:rPr>
          <w:rFonts w:ascii="Times New Roman" w:eastAsia="Times New Roman" w:hAnsi="Times New Roman" w:cs="Times New Roman"/>
          <w:b/>
          <w:color w:val="000000"/>
          <w:sz w:val="28"/>
          <w:szCs w:val="28"/>
        </w:rPr>
        <w:t xml:space="preserve"> </w:t>
      </w:r>
      <w:proofErr w:type="spellStart"/>
      <w:r w:rsidRPr="00B61FFA">
        <w:rPr>
          <w:rFonts w:ascii="Times New Roman" w:eastAsia="Times New Roman" w:hAnsi="Times New Roman" w:cs="Times New Roman"/>
          <w:b/>
          <w:color w:val="000000"/>
          <w:sz w:val="28"/>
          <w:szCs w:val="28"/>
        </w:rPr>
        <w:t>страних</w:t>
      </w:r>
      <w:proofErr w:type="spellEnd"/>
      <w:r w:rsidRPr="00B61FFA">
        <w:rPr>
          <w:rFonts w:ascii="Times New Roman" w:eastAsia="Times New Roman" w:hAnsi="Times New Roman" w:cs="Times New Roman"/>
          <w:b/>
          <w:color w:val="000000"/>
          <w:sz w:val="28"/>
          <w:szCs w:val="28"/>
        </w:rPr>
        <w:t xml:space="preserve"> ИТ </w:t>
      </w:r>
      <w:proofErr w:type="spellStart"/>
      <w:r w:rsidRPr="00B61FFA">
        <w:rPr>
          <w:rFonts w:ascii="Times New Roman" w:eastAsia="Times New Roman" w:hAnsi="Times New Roman" w:cs="Times New Roman"/>
          <w:b/>
          <w:color w:val="000000"/>
          <w:sz w:val="28"/>
          <w:szCs w:val="28"/>
        </w:rPr>
        <w:t>компанија</w:t>
      </w:r>
      <w:proofErr w:type="spellEnd"/>
    </w:p>
    <w:p w14:paraId="51D5175F" w14:textId="539D69A4"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Што брже увођење интеропераби</w:t>
      </w:r>
      <w:r w:rsidR="00426A39">
        <w:rPr>
          <w:rFonts w:ascii="Times New Roman" w:eastAsia="Times New Roman" w:hAnsi="Times New Roman" w:cs="Times New Roman"/>
          <w:b/>
          <w:color w:val="000000"/>
          <w:sz w:val="28"/>
          <w:szCs w:val="28"/>
          <w:lang w:val="sr-Cyrl-BA"/>
        </w:rPr>
        <w:t>л</w:t>
      </w:r>
      <w:r w:rsidRPr="00B61FFA">
        <w:rPr>
          <w:rFonts w:ascii="Times New Roman" w:eastAsia="Times New Roman" w:hAnsi="Times New Roman" w:cs="Times New Roman"/>
          <w:b/>
          <w:color w:val="000000"/>
          <w:sz w:val="28"/>
          <w:szCs w:val="28"/>
          <w:lang w:val="sr-Cyrl-BA"/>
        </w:rPr>
        <w:t>них софтверских рјешења у јавна предузећа са циљем оптимизације пословања</w:t>
      </w:r>
    </w:p>
    <w:p w14:paraId="76EE66DC" w14:textId="253A6D6E"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Успоставити систем редовне комуникације академске заједнице и привреде уз координацију Министарства науке и технологије/</w:t>
      </w:r>
      <w:r w:rsidR="006B49BB" w:rsidRPr="006B49BB">
        <w:rPr>
          <w:rFonts w:ascii="Times New Roman" w:eastAsia="Times New Roman" w:hAnsi="Times New Roman" w:cs="Times New Roman"/>
          <w:b/>
          <w:color w:val="FF0000"/>
          <w:sz w:val="28"/>
          <w:szCs w:val="28"/>
          <w:lang w:val="sr-Cyrl-BA"/>
        </w:rPr>
        <w:t xml:space="preserve"> </w:t>
      </w:r>
      <w:r w:rsidR="006B49BB" w:rsidRPr="006B49BB">
        <w:rPr>
          <w:rFonts w:ascii="Times New Roman" w:eastAsia="Times New Roman" w:hAnsi="Times New Roman" w:cs="Times New Roman"/>
          <w:b/>
          <w:color w:val="000000"/>
          <w:sz w:val="28"/>
          <w:szCs w:val="28"/>
          <w:lang w:val="sr-Cyrl-BA"/>
        </w:rPr>
        <w:t>министарства задуженог за технологије, дигитализацију и иновације</w:t>
      </w:r>
      <w:r w:rsidR="006B49BB">
        <w:rPr>
          <w:rFonts w:ascii="Times New Roman" w:eastAsia="Times New Roman" w:hAnsi="Times New Roman" w:cs="Times New Roman"/>
          <w:b/>
          <w:color w:val="FF0000"/>
          <w:sz w:val="28"/>
          <w:szCs w:val="28"/>
          <w:lang w:val="sr-Cyrl-BA"/>
        </w:rPr>
        <w:t xml:space="preserve"> - </w:t>
      </w:r>
      <w:r w:rsidR="00AD0A02">
        <w:rPr>
          <w:rFonts w:ascii="Times New Roman" w:eastAsia="Times New Roman" w:hAnsi="Times New Roman" w:cs="Times New Roman"/>
          <w:b/>
          <w:color w:val="000000"/>
          <w:sz w:val="28"/>
          <w:szCs w:val="28"/>
          <w:lang w:val="sr-Cyrl-BA"/>
        </w:rPr>
        <w:t xml:space="preserve">развијање </w:t>
      </w:r>
      <w:r w:rsidRPr="00B61FFA">
        <w:rPr>
          <w:rFonts w:ascii="Times New Roman" w:eastAsia="Times New Roman" w:hAnsi="Times New Roman" w:cs="Times New Roman"/>
          <w:b/>
          <w:color w:val="000000"/>
          <w:sz w:val="28"/>
          <w:szCs w:val="28"/>
          <w:lang w:val="sr-Cyrl-BA"/>
        </w:rPr>
        <w:t>и</w:t>
      </w:r>
      <w:r w:rsidR="00AD0A02">
        <w:rPr>
          <w:rFonts w:ascii="Times New Roman" w:eastAsia="Times New Roman" w:hAnsi="Times New Roman" w:cs="Times New Roman"/>
          <w:b/>
          <w:color w:val="000000"/>
          <w:sz w:val="28"/>
          <w:szCs w:val="28"/>
          <w:lang w:val="sr-Cyrl-BA"/>
        </w:rPr>
        <w:t xml:space="preserve">нститута, развојних центара  </w:t>
      </w:r>
    </w:p>
    <w:p w14:paraId="32ECED79"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Оснивање ИТ кластера и повјеравање одређених сегмената пројекта дигитализације кластеру </w:t>
      </w:r>
    </w:p>
    <w:p w14:paraId="465F15FF" w14:textId="77777777" w:rsidR="00B61FFA" w:rsidRPr="00B61FFA" w:rsidRDefault="00B61FFA" w:rsidP="00B61FFA">
      <w:pPr>
        <w:spacing w:after="0" w:line="240" w:lineRule="auto"/>
        <w:jc w:val="center"/>
        <w:rPr>
          <w:rFonts w:ascii="Times New Roman" w:eastAsia="Times New Roman" w:hAnsi="Times New Roman" w:cs="Times New Roman"/>
          <w:b/>
          <w:color w:val="000000"/>
          <w:sz w:val="28"/>
          <w:szCs w:val="28"/>
          <w:lang w:val="sr-Cyrl-BA"/>
        </w:rPr>
      </w:pPr>
    </w:p>
    <w:p w14:paraId="48DBA5B6" w14:textId="77777777" w:rsidR="00B61FFA" w:rsidRPr="00B61FFA" w:rsidRDefault="00B61FFA" w:rsidP="00B61FFA">
      <w:pPr>
        <w:numPr>
          <w:ilvl w:val="0"/>
          <w:numId w:val="4"/>
        </w:numPr>
        <w:spacing w:before="240" w:after="0" w:line="240" w:lineRule="auto"/>
        <w:contextualSpacing/>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Омогућити преквалификацију других струка за ИКТ специјалисте који ће омогућити ефикасну примјену ИКТ технологија у својим изворним струкама </w:t>
      </w:r>
    </w:p>
    <w:p w14:paraId="2D711B4C" w14:textId="77777777"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Ревидирати и ускладити са потребама привреде програме на ЕТФ и сродним факултетима </w:t>
      </w:r>
    </w:p>
    <w:p w14:paraId="673106D4" w14:textId="3D94DB4A"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Јачање стручних ИТ кадрова</w:t>
      </w:r>
      <w:r w:rsidRPr="00B61FFA">
        <w:rPr>
          <w:rFonts w:ascii="Times New Roman" w:eastAsia="Times New Roman" w:hAnsi="Times New Roman" w:cs="Times New Roman"/>
          <w:color w:val="000000"/>
          <w:sz w:val="28"/>
          <w:szCs w:val="28"/>
          <w:lang w:val="sr-Cyrl-BA"/>
        </w:rPr>
        <w:t xml:space="preserve"> </w:t>
      </w:r>
      <w:r w:rsidRPr="00B61FFA">
        <w:rPr>
          <w:rFonts w:ascii="Times New Roman" w:eastAsia="Times New Roman" w:hAnsi="Times New Roman" w:cs="Times New Roman"/>
          <w:b/>
          <w:color w:val="000000"/>
          <w:sz w:val="28"/>
          <w:szCs w:val="28"/>
          <w:lang w:val="sr-Cyrl-BA"/>
        </w:rPr>
        <w:t>самих факултета, пошто они постају уско грло развоја (јачање образовног кадра по вертикали школовања, довођење гостујућих професора за критичне дисциплине које по</w:t>
      </w:r>
      <w:r w:rsidR="00426A39">
        <w:rPr>
          <w:rFonts w:ascii="Times New Roman" w:eastAsia="Times New Roman" w:hAnsi="Times New Roman" w:cs="Times New Roman"/>
          <w:b/>
          <w:color w:val="000000"/>
          <w:sz w:val="28"/>
          <w:szCs w:val="28"/>
          <w:lang w:val="sr-Cyrl-BA"/>
        </w:rPr>
        <w:t>стају глобални тренд, а код нас</w:t>
      </w:r>
      <w:r w:rsidRPr="00B61FFA">
        <w:rPr>
          <w:rFonts w:ascii="Times New Roman" w:eastAsia="Times New Roman" w:hAnsi="Times New Roman" w:cs="Times New Roman"/>
          <w:b/>
          <w:color w:val="000000"/>
          <w:sz w:val="28"/>
          <w:szCs w:val="28"/>
          <w:lang w:val="sr-Cyrl-BA"/>
        </w:rPr>
        <w:t xml:space="preserve"> се слабо изучавају) </w:t>
      </w:r>
    </w:p>
    <w:p w14:paraId="5EDFD326" w14:textId="77777777"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Спровођење Smart City концепта у градовима и општинама којим би се омогућиле побољшане услуге грађанима и уштеде за локалне буџете </w:t>
      </w:r>
    </w:p>
    <w:p w14:paraId="4BB4345E" w14:textId="77777777"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Успоставити двогодишњи студиј за оне који ће бити неопходни директно тржишту (студиј који није академски), при чему је паралелно потребно развијати квалитетне студијске програме  за друге врсте потреба привреде (академски студиј)</w:t>
      </w:r>
    </w:p>
    <w:p w14:paraId="5B49D2A3" w14:textId="77777777" w:rsidR="00B61FFA" w:rsidRPr="00B61FFA" w:rsidRDefault="00B61FFA" w:rsidP="006B49BB">
      <w:pPr>
        <w:numPr>
          <w:ilvl w:val="0"/>
          <w:numId w:val="4"/>
        </w:numPr>
        <w:spacing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Стимулисати извоз ове гране с обзиром на њен допринос укупном развоју Репбулике Српске</w:t>
      </w:r>
    </w:p>
    <w:p w14:paraId="646A326E" w14:textId="77777777" w:rsidR="006B49BB" w:rsidRDefault="00B61FFA" w:rsidP="006B49BB">
      <w:pPr>
        <w:numPr>
          <w:ilvl w:val="1"/>
          <w:numId w:val="4"/>
        </w:numPr>
        <w:spacing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Ријешити техничке баријере</w:t>
      </w:r>
      <w:r w:rsidR="00426A39">
        <w:rPr>
          <w:rFonts w:ascii="Times New Roman" w:eastAsia="Times New Roman" w:hAnsi="Times New Roman" w:cs="Times New Roman"/>
          <w:b/>
          <w:color w:val="000000"/>
          <w:sz w:val="28"/>
          <w:szCs w:val="28"/>
          <w:lang w:val="sr-Cyrl-BA"/>
        </w:rPr>
        <w:t xml:space="preserve"> за излазак овог сектора на ино</w:t>
      </w:r>
      <w:r w:rsidRPr="00B61FFA">
        <w:rPr>
          <w:rFonts w:ascii="Times New Roman" w:eastAsia="Times New Roman" w:hAnsi="Times New Roman" w:cs="Times New Roman"/>
          <w:b/>
          <w:color w:val="000000"/>
          <w:sz w:val="28"/>
          <w:szCs w:val="28"/>
          <w:lang w:val="sr-Cyrl-BA"/>
        </w:rPr>
        <w:t>тржиште</w:t>
      </w:r>
    </w:p>
    <w:p w14:paraId="49CB02E1" w14:textId="4A5CC7CF" w:rsidR="00B61FFA" w:rsidRPr="006B49BB" w:rsidRDefault="00B61FFA" w:rsidP="006B49BB">
      <w:pPr>
        <w:numPr>
          <w:ilvl w:val="1"/>
          <w:numId w:val="4"/>
        </w:numPr>
        <w:spacing w:after="0" w:line="240" w:lineRule="auto"/>
        <w:jc w:val="both"/>
        <w:rPr>
          <w:rFonts w:ascii="Times New Roman" w:eastAsia="Times New Roman" w:hAnsi="Times New Roman" w:cs="Times New Roman"/>
          <w:b/>
          <w:color w:val="000000"/>
          <w:sz w:val="28"/>
          <w:szCs w:val="28"/>
          <w:lang w:val="sr-Cyrl-BA"/>
        </w:rPr>
      </w:pPr>
      <w:r w:rsidRPr="006B49BB">
        <w:rPr>
          <w:rFonts w:ascii="Times New Roman" w:eastAsia="Times New Roman" w:hAnsi="Times New Roman" w:cs="Times New Roman"/>
          <w:b/>
          <w:color w:val="000000"/>
          <w:sz w:val="28"/>
          <w:szCs w:val="28"/>
          <w:lang w:val="sr-Cyrl-BA"/>
        </w:rPr>
        <w:t>У дужем року системски пружити подршку сек</w:t>
      </w:r>
      <w:r w:rsidR="00426A39" w:rsidRPr="006B49BB">
        <w:rPr>
          <w:rFonts w:ascii="Times New Roman" w:eastAsia="Times New Roman" w:hAnsi="Times New Roman" w:cs="Times New Roman"/>
          <w:b/>
          <w:color w:val="000000"/>
          <w:sz w:val="28"/>
          <w:szCs w:val="28"/>
          <w:lang w:val="sr-Cyrl-BA"/>
        </w:rPr>
        <w:t>тору за излазак на ино</w:t>
      </w:r>
      <w:r w:rsidR="00AD0A02" w:rsidRPr="006B49BB">
        <w:rPr>
          <w:rFonts w:ascii="Times New Roman" w:eastAsia="Times New Roman" w:hAnsi="Times New Roman" w:cs="Times New Roman"/>
          <w:b/>
          <w:color w:val="000000"/>
          <w:sz w:val="28"/>
          <w:szCs w:val="28"/>
          <w:lang w:val="sr-Cyrl-BA"/>
        </w:rPr>
        <w:t>тржиште</w:t>
      </w:r>
    </w:p>
    <w:p w14:paraId="0C3A3B52" w14:textId="77777777" w:rsidR="00B61FFA" w:rsidRPr="00B61FFA" w:rsidRDefault="00B61FFA" w:rsidP="00B61FFA">
      <w:pPr>
        <w:spacing w:before="240" w:after="200" w:line="240" w:lineRule="auto"/>
        <w:jc w:val="both"/>
        <w:rPr>
          <w:rFonts w:ascii="Calibri" w:eastAsia="Calibri" w:hAnsi="Calibri" w:cs="Times New Roman"/>
        </w:rPr>
      </w:pPr>
    </w:p>
    <w:p w14:paraId="31027A81" w14:textId="77777777" w:rsidR="00B61FFA" w:rsidRPr="00B61FFA" w:rsidRDefault="00B61FFA" w:rsidP="00B61FFA">
      <w:pPr>
        <w:spacing w:before="240" w:after="200" w:line="240" w:lineRule="auto"/>
        <w:jc w:val="both"/>
        <w:rPr>
          <w:rFonts w:ascii="Calibri" w:eastAsia="Calibri" w:hAnsi="Calibri" w:cs="Times New Roman"/>
        </w:rPr>
      </w:pPr>
    </w:p>
    <w:p w14:paraId="472265CE" w14:textId="77777777" w:rsidR="00B61FFA" w:rsidRPr="00B61FFA" w:rsidRDefault="00B61FFA" w:rsidP="00C675A8">
      <w:pPr>
        <w:pStyle w:val="Heading2"/>
        <w:rPr>
          <w:rFonts w:eastAsia="Times New Roman"/>
          <w:lang w:val="sr-Cyrl-BA"/>
        </w:rPr>
      </w:pPr>
      <w:bookmarkStart w:id="19" w:name="_Toc525642125"/>
      <w:bookmarkStart w:id="20" w:name="_Toc525642771"/>
      <w:bookmarkStart w:id="21" w:name="_Toc525642808"/>
      <w:r w:rsidRPr="00B61FFA">
        <w:rPr>
          <w:rFonts w:eastAsia="Times New Roman"/>
          <w:lang w:val="sr-Cyrl-BA"/>
        </w:rPr>
        <w:t>Туризам</w:t>
      </w:r>
      <w:bookmarkEnd w:id="19"/>
      <w:bookmarkEnd w:id="20"/>
      <w:bookmarkEnd w:id="21"/>
    </w:p>
    <w:p w14:paraId="0DA8597E" w14:textId="77777777" w:rsidR="00B61FFA" w:rsidRPr="00B61FFA" w:rsidRDefault="00B61FFA" w:rsidP="00B61FFA">
      <w:pPr>
        <w:pBdr>
          <w:top w:val="single" w:sz="4" w:space="1" w:color="auto"/>
          <w:left w:val="single" w:sz="4" w:space="4" w:color="auto"/>
          <w:bottom w:val="single" w:sz="4" w:space="1" w:color="auto"/>
          <w:right w:val="single" w:sz="4" w:space="4" w:color="auto"/>
        </w:pBdr>
        <w:spacing w:before="240" w:after="200" w:line="240" w:lineRule="auto"/>
        <w:jc w:val="both"/>
        <w:rPr>
          <w:rFonts w:ascii="Times New Roman" w:eastAsia="Calibri" w:hAnsi="Times New Roman" w:cs="Times New Roman"/>
          <w:b/>
          <w:color w:val="002060"/>
          <w:sz w:val="28"/>
          <w:szCs w:val="28"/>
          <w:lang w:val="sr-Cyrl-BA"/>
        </w:rPr>
      </w:pPr>
      <w:r w:rsidRPr="00B61FFA">
        <w:rPr>
          <w:rFonts w:ascii="Times New Roman" w:eastAsia="Calibri" w:hAnsi="Times New Roman" w:cs="Times New Roman"/>
          <w:b/>
          <w:color w:val="002060"/>
          <w:sz w:val="28"/>
          <w:szCs w:val="28"/>
          <w:lang w:val="sr-Cyrl-BA"/>
        </w:rPr>
        <w:t xml:space="preserve">Циљ: </w:t>
      </w:r>
      <w:r w:rsidRPr="00B61FFA">
        <w:rPr>
          <w:rFonts w:ascii="Times New Roman" w:eastAsia="Calibri" w:hAnsi="Times New Roman" w:cs="Times New Roman"/>
          <w:b/>
          <w:sz w:val="28"/>
          <w:szCs w:val="28"/>
          <w:lang w:val="sr-Cyrl-BA"/>
        </w:rPr>
        <w:t>Изузетан природни потенцијал ставити у функцију туристичке понуде и ускладити га са модерним захтјевима свјетског тржишта</w:t>
      </w:r>
    </w:p>
    <w:p w14:paraId="0E7DFF75" w14:textId="77777777" w:rsidR="00B61FFA" w:rsidRPr="00B61FFA" w:rsidRDefault="00B61FFA" w:rsidP="00B61FFA">
      <w:pPr>
        <w:spacing w:before="240" w:after="200" w:line="240" w:lineRule="auto"/>
        <w:jc w:val="both"/>
        <w:rPr>
          <w:rFonts w:ascii="Times New Roman" w:eastAsia="Calibri" w:hAnsi="Times New Roman" w:cs="Times New Roman"/>
          <w:i/>
          <w:sz w:val="28"/>
          <w:szCs w:val="28"/>
          <w:u w:val="single"/>
          <w:lang w:val="sr-Cyrl-BA"/>
        </w:rPr>
      </w:pPr>
    </w:p>
    <w:p w14:paraId="12BDE653" w14:textId="77777777" w:rsidR="00B61FFA" w:rsidRPr="00B61FFA" w:rsidRDefault="00B61FFA" w:rsidP="00B61FFA">
      <w:pPr>
        <w:spacing w:before="240" w:after="200" w:line="240" w:lineRule="auto"/>
        <w:jc w:val="both"/>
        <w:rPr>
          <w:rFonts w:ascii="Times New Roman" w:eastAsia="Calibri" w:hAnsi="Times New Roman" w:cs="Times New Roman"/>
          <w:i/>
          <w:sz w:val="28"/>
          <w:szCs w:val="28"/>
          <w:u w:val="single"/>
          <w:lang w:val="sr-Cyrl-BA"/>
        </w:rPr>
      </w:pPr>
      <w:r w:rsidRPr="00B61FFA">
        <w:rPr>
          <w:rFonts w:ascii="Times New Roman" w:eastAsia="Calibri" w:hAnsi="Times New Roman" w:cs="Times New Roman"/>
          <w:i/>
          <w:sz w:val="28"/>
          <w:szCs w:val="28"/>
          <w:u w:val="single"/>
          <w:lang w:val="sr-Cyrl-BA"/>
        </w:rPr>
        <w:t xml:space="preserve">ГРАНА ИМА ИЗУЗЕТАН ПОТЕНЦИЈАЛ </w:t>
      </w:r>
    </w:p>
    <w:p w14:paraId="1A39C82F" w14:textId="236EA060" w:rsidR="00B61FFA" w:rsidRPr="00B61FFA" w:rsidRDefault="00B61FFA" w:rsidP="00B61FFA">
      <w:pPr>
        <w:numPr>
          <w:ilvl w:val="0"/>
          <w:numId w:val="10"/>
        </w:numPr>
        <w:spacing w:before="240" w:after="200" w:line="240" w:lineRule="auto"/>
        <w:jc w:val="both"/>
        <w:rPr>
          <w:rFonts w:ascii="Times New Roman" w:eastAsia="Calibri" w:hAnsi="Times New Roman" w:cs="Times New Roman"/>
          <w:i/>
          <w:sz w:val="28"/>
          <w:szCs w:val="28"/>
          <w:lang w:val="sr-Cyrl-BA"/>
        </w:rPr>
      </w:pPr>
      <w:r w:rsidRPr="00B61FFA">
        <w:rPr>
          <w:rFonts w:ascii="Times New Roman" w:eastAsia="Calibri" w:hAnsi="Times New Roman" w:cs="Times New Roman"/>
          <w:i/>
          <w:sz w:val="28"/>
          <w:szCs w:val="28"/>
          <w:lang w:val="sr-Cyrl-BA"/>
        </w:rPr>
        <w:t>природна богатства (термо-минерални извори, национални паркови</w:t>
      </w:r>
      <w:r w:rsidRPr="00B61FFA">
        <w:rPr>
          <w:rFonts w:ascii="Times New Roman" w:eastAsia="Calibri" w:hAnsi="Times New Roman" w:cs="Times New Roman"/>
          <w:i/>
          <w:sz w:val="28"/>
          <w:szCs w:val="28"/>
        </w:rPr>
        <w:t>,</w:t>
      </w:r>
      <w:r w:rsidRPr="00B61FFA">
        <w:rPr>
          <w:rFonts w:ascii="Times New Roman" w:eastAsia="Calibri" w:hAnsi="Times New Roman" w:cs="Times New Roman"/>
          <w:i/>
          <w:sz w:val="28"/>
          <w:szCs w:val="28"/>
          <w:lang w:val="sr-Cyrl-BA"/>
        </w:rPr>
        <w:t xml:space="preserve"> ол</w:t>
      </w:r>
      <w:r w:rsidR="00426A39">
        <w:rPr>
          <w:rFonts w:ascii="Times New Roman" w:eastAsia="Calibri" w:hAnsi="Times New Roman" w:cs="Times New Roman"/>
          <w:i/>
          <w:sz w:val="28"/>
          <w:szCs w:val="28"/>
          <w:lang w:val="sr-Cyrl-BA"/>
        </w:rPr>
        <w:t>импијска планина, кањони, ријеке</w:t>
      </w:r>
      <w:r w:rsidRPr="00B61FFA">
        <w:rPr>
          <w:rFonts w:ascii="Times New Roman" w:eastAsia="Calibri" w:hAnsi="Times New Roman" w:cs="Times New Roman"/>
          <w:i/>
          <w:sz w:val="28"/>
          <w:szCs w:val="28"/>
          <w:lang w:val="sr-Cyrl-BA"/>
        </w:rPr>
        <w:t>, потенцијали за лов и риболов...)</w:t>
      </w:r>
    </w:p>
    <w:p w14:paraId="35C1783C" w14:textId="77777777" w:rsidR="00B61FFA" w:rsidRPr="00B61FFA" w:rsidRDefault="00B61FFA" w:rsidP="00B61FFA">
      <w:pPr>
        <w:numPr>
          <w:ilvl w:val="0"/>
          <w:numId w:val="10"/>
        </w:numPr>
        <w:spacing w:before="240" w:after="200" w:line="240" w:lineRule="auto"/>
        <w:jc w:val="both"/>
        <w:rPr>
          <w:rFonts w:ascii="Times New Roman" w:eastAsia="Calibri" w:hAnsi="Times New Roman" w:cs="Times New Roman"/>
          <w:i/>
          <w:sz w:val="28"/>
          <w:szCs w:val="28"/>
          <w:lang w:val="sr-Cyrl-BA"/>
        </w:rPr>
      </w:pPr>
      <w:r w:rsidRPr="00B61FFA">
        <w:rPr>
          <w:rFonts w:ascii="Times New Roman" w:eastAsia="Calibri" w:hAnsi="Times New Roman" w:cs="Times New Roman"/>
          <w:i/>
          <w:sz w:val="28"/>
          <w:szCs w:val="28"/>
          <w:lang w:val="sr-Cyrl-BA"/>
        </w:rPr>
        <w:t xml:space="preserve">јефтине и квалитетне здравствене услуге као потенцијал здравственог туризма Републике Српске и истовремено рестриктивни услови за рехабилитацију у окружењу </w:t>
      </w:r>
    </w:p>
    <w:p w14:paraId="5A2E625F" w14:textId="77777777" w:rsidR="00B61FFA" w:rsidRPr="00B61FFA" w:rsidRDefault="00B61FFA" w:rsidP="00B61FFA">
      <w:pPr>
        <w:numPr>
          <w:ilvl w:val="0"/>
          <w:numId w:val="10"/>
        </w:numPr>
        <w:spacing w:before="240" w:after="200" w:line="240" w:lineRule="auto"/>
        <w:jc w:val="both"/>
        <w:rPr>
          <w:rFonts w:ascii="Times New Roman" w:eastAsia="Calibri" w:hAnsi="Times New Roman" w:cs="Times New Roman"/>
          <w:i/>
          <w:sz w:val="28"/>
          <w:szCs w:val="28"/>
          <w:lang w:val="sr-Cyrl-BA"/>
        </w:rPr>
      </w:pPr>
      <w:r w:rsidRPr="00B61FFA">
        <w:rPr>
          <w:rFonts w:ascii="Times New Roman" w:eastAsia="Calibri" w:hAnsi="Times New Roman" w:cs="Times New Roman"/>
          <w:i/>
          <w:sz w:val="28"/>
          <w:szCs w:val="28"/>
          <w:lang w:val="sr-Cyrl-BA"/>
        </w:rPr>
        <w:t>близина емитивних тржишта (европско тржиште са посебним освртом на потенцијал дијаспоре)</w:t>
      </w:r>
    </w:p>
    <w:p w14:paraId="4080C8C7" w14:textId="77777777" w:rsidR="00B61FFA" w:rsidRPr="00B61FFA" w:rsidRDefault="00B61FFA" w:rsidP="00B61FFA">
      <w:pPr>
        <w:numPr>
          <w:ilvl w:val="0"/>
          <w:numId w:val="10"/>
        </w:numPr>
        <w:spacing w:before="240" w:after="200" w:line="240" w:lineRule="auto"/>
        <w:jc w:val="both"/>
        <w:rPr>
          <w:rFonts w:ascii="Times New Roman" w:eastAsia="Calibri" w:hAnsi="Times New Roman" w:cs="Times New Roman"/>
          <w:i/>
          <w:sz w:val="28"/>
          <w:szCs w:val="28"/>
          <w:lang w:val="sr-Cyrl-BA"/>
        </w:rPr>
      </w:pPr>
      <w:r w:rsidRPr="00B61FFA">
        <w:rPr>
          <w:rFonts w:ascii="Times New Roman" w:eastAsia="Calibri" w:hAnsi="Times New Roman" w:cs="Times New Roman"/>
          <w:i/>
          <w:sz w:val="28"/>
          <w:szCs w:val="28"/>
          <w:lang w:val="sr-Cyrl-BA"/>
        </w:rPr>
        <w:t xml:space="preserve">остала понуда (гастрономија, културно и историјско насљеђе, са посебним акцентом на вјерски туризам) </w:t>
      </w:r>
    </w:p>
    <w:p w14:paraId="27A35435" w14:textId="77777777" w:rsidR="00B61FFA" w:rsidRPr="00B61FFA" w:rsidRDefault="00B61FFA" w:rsidP="00B61FFA">
      <w:pPr>
        <w:numPr>
          <w:ilvl w:val="0"/>
          <w:numId w:val="10"/>
        </w:numPr>
        <w:spacing w:before="240" w:after="200" w:line="240" w:lineRule="auto"/>
        <w:contextualSpacing/>
        <w:jc w:val="both"/>
        <w:rPr>
          <w:rFonts w:ascii="Times New Roman" w:eastAsia="Calibri" w:hAnsi="Times New Roman" w:cs="Times New Roman"/>
          <w:i/>
          <w:sz w:val="28"/>
          <w:szCs w:val="28"/>
          <w:lang w:val="sr-Cyrl-BA"/>
        </w:rPr>
      </w:pPr>
      <w:r w:rsidRPr="00B61FFA">
        <w:rPr>
          <w:rFonts w:ascii="Times New Roman" w:eastAsia="Calibri" w:hAnsi="Times New Roman" w:cs="Times New Roman"/>
          <w:i/>
          <w:sz w:val="28"/>
          <w:szCs w:val="28"/>
          <w:lang w:val="sr-Cyrl-BA"/>
        </w:rPr>
        <w:t xml:space="preserve">недовољна туристичка валоризација потенцијала у сврху креирања допадљивих туристичких производа </w:t>
      </w:r>
    </w:p>
    <w:p w14:paraId="3FE24DE5" w14:textId="77777777" w:rsidR="00B61FFA" w:rsidRPr="00B61FFA" w:rsidRDefault="00B61FFA" w:rsidP="00B61FFA">
      <w:pPr>
        <w:spacing w:before="240" w:after="200" w:line="240" w:lineRule="auto"/>
        <w:jc w:val="both"/>
        <w:rPr>
          <w:rFonts w:ascii="Times New Roman" w:eastAsia="Calibri" w:hAnsi="Times New Roman" w:cs="Times New Roman"/>
          <w:b/>
          <w:color w:val="002060"/>
          <w:sz w:val="28"/>
          <w:szCs w:val="28"/>
          <w:lang w:val="sr-Cyrl-BA"/>
        </w:rPr>
      </w:pPr>
      <w:r w:rsidRPr="00B61FFA">
        <w:rPr>
          <w:rFonts w:ascii="Times New Roman" w:eastAsia="Calibri" w:hAnsi="Times New Roman" w:cs="Times New Roman"/>
          <w:b/>
          <w:color w:val="002060"/>
          <w:sz w:val="28"/>
          <w:szCs w:val="28"/>
          <w:lang w:val="sr-Cyrl-BA"/>
        </w:rPr>
        <w:t>Ограничења:</w:t>
      </w:r>
    </w:p>
    <w:p w14:paraId="67D31F75" w14:textId="77777777" w:rsidR="00B61FFA" w:rsidRPr="00B61FFA" w:rsidRDefault="00B61FFA" w:rsidP="00B61FFA">
      <w:pPr>
        <w:numPr>
          <w:ilvl w:val="0"/>
          <w:numId w:val="11"/>
        </w:numPr>
        <w:spacing w:before="240" w:after="20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Системска</w:t>
      </w:r>
    </w:p>
    <w:p w14:paraId="296AC078"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Несуклађеност стратешких праваца развоја различитих области у сврху одређивања приоритета, према чему би се дефинисале и ускладине мјере и активности различитих сектора (посебно оне које се тичу заштите природних богатстава и сходно томе и потенцијала за развој туризма). </w:t>
      </w:r>
    </w:p>
    <w:p w14:paraId="7F6683D2"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Недовољан број интегрисаних туристичких садржаја, што је захтјев савременог туристе (ово се односи на унутрашњу понуду, али и понуду са земљама окружења гдје се инсистира на регионалној повезаности турстичких дестинација)</w:t>
      </w:r>
    </w:p>
    <w:p w14:paraId="1ADC1364" w14:textId="624C3654"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Просторно-плански мјере у туристички атрактивним подручјима не прате ову грану (што утиче на цјелокупан </w:t>
      </w:r>
      <w:r w:rsidR="00392CB6">
        <w:rPr>
          <w:rFonts w:ascii="Times New Roman" w:eastAsia="Calibri" w:hAnsi="Times New Roman" w:cs="Times New Roman"/>
          <w:color w:val="000000"/>
          <w:sz w:val="28"/>
          <w:szCs w:val="28"/>
          <w:lang w:val="sr-Cyrl-BA"/>
        </w:rPr>
        <w:t>туристички дојам захтјевних ино</w:t>
      </w:r>
      <w:r w:rsidRPr="00B61FFA">
        <w:rPr>
          <w:rFonts w:ascii="Times New Roman" w:eastAsia="Calibri" w:hAnsi="Times New Roman" w:cs="Times New Roman"/>
          <w:color w:val="000000"/>
          <w:sz w:val="28"/>
          <w:szCs w:val="28"/>
          <w:lang w:val="sr-Cyrl-BA"/>
        </w:rPr>
        <w:t>туриста који показују интерес и долазе у Српску)</w:t>
      </w:r>
    </w:p>
    <w:p w14:paraId="07E09FCD"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Нема довољне подршке са локалног нивоа, која је препозната као један од кључних актера у овом сектору (јаче опредјељење локалних </w:t>
      </w:r>
      <w:r w:rsidRPr="00B61FFA">
        <w:rPr>
          <w:rFonts w:ascii="Times New Roman" w:eastAsia="Calibri" w:hAnsi="Times New Roman" w:cs="Times New Roman"/>
          <w:color w:val="000000"/>
          <w:sz w:val="28"/>
          <w:szCs w:val="28"/>
          <w:lang w:val="sr-Cyrl-BA"/>
        </w:rPr>
        <w:lastRenderedPageBreak/>
        <w:t xml:space="preserve">заједница за развој туризма и туристичке понуде у својим општинама/градовима) </w:t>
      </w:r>
    </w:p>
    <w:p w14:paraId="4F5F1EFD" w14:textId="0F3F811C"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Недовољно средст</w:t>
      </w:r>
      <w:r w:rsidR="00392CB6">
        <w:rPr>
          <w:rFonts w:ascii="Times New Roman" w:eastAsia="Calibri" w:hAnsi="Times New Roman" w:cs="Times New Roman"/>
          <w:color w:val="000000"/>
          <w:sz w:val="28"/>
          <w:szCs w:val="28"/>
          <w:lang w:val="sr-Cyrl-BA"/>
        </w:rPr>
        <w:t>а</w:t>
      </w:r>
      <w:r w:rsidRPr="00B61FFA">
        <w:rPr>
          <w:rFonts w:ascii="Times New Roman" w:eastAsia="Calibri" w:hAnsi="Times New Roman" w:cs="Times New Roman"/>
          <w:color w:val="000000"/>
          <w:sz w:val="28"/>
          <w:szCs w:val="28"/>
          <w:lang w:val="sr-Cyrl-BA"/>
        </w:rPr>
        <w:t>ва з</w:t>
      </w:r>
      <w:r w:rsidR="00392CB6">
        <w:rPr>
          <w:rFonts w:ascii="Times New Roman" w:eastAsia="Calibri" w:hAnsi="Times New Roman" w:cs="Times New Roman"/>
          <w:color w:val="000000"/>
          <w:sz w:val="28"/>
          <w:szCs w:val="28"/>
          <w:lang w:val="sr-Cyrl-BA"/>
        </w:rPr>
        <w:t>а квалитетну, обједињену и брендирану савремену промоцију</w:t>
      </w:r>
      <w:r w:rsidRPr="00B61FFA">
        <w:rPr>
          <w:rFonts w:ascii="Times New Roman" w:eastAsia="Calibri" w:hAnsi="Times New Roman" w:cs="Times New Roman"/>
          <w:color w:val="000000"/>
          <w:sz w:val="28"/>
          <w:szCs w:val="28"/>
          <w:lang w:val="sr-Cyrl-BA"/>
        </w:rPr>
        <w:t xml:space="preserve"> туризма Републике Српске у иностранству </w:t>
      </w:r>
    </w:p>
    <w:p w14:paraId="0F34AD80"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Развој рецептивног туризма у почетним фазама</w:t>
      </w:r>
    </w:p>
    <w:p w14:paraId="72F0B5F4"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Георгафско поријекло производа није ријешено</w:t>
      </w:r>
    </w:p>
    <w:p w14:paraId="17814329" w14:textId="0D2962ED"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Поједини сегмети правног оквира нису довољно усклађени (област ловства, регистрација </w:t>
      </w:r>
      <w:r w:rsidR="00392CB6">
        <w:rPr>
          <w:rFonts w:ascii="Times New Roman" w:eastAsia="Calibri" w:hAnsi="Times New Roman" w:cs="Times New Roman"/>
          <w:color w:val="000000"/>
          <w:sz w:val="28"/>
          <w:szCs w:val="28"/>
          <w:lang w:val="sr-Cyrl-BA"/>
        </w:rPr>
        <w:t>и праћење рада удружења (клубова</w:t>
      </w:r>
      <w:r w:rsidRPr="00B61FFA">
        <w:rPr>
          <w:rFonts w:ascii="Times New Roman" w:eastAsia="Calibri" w:hAnsi="Times New Roman" w:cs="Times New Roman"/>
          <w:color w:val="000000"/>
          <w:sz w:val="28"/>
          <w:szCs w:val="28"/>
          <w:lang w:val="sr-Cyrl-BA"/>
        </w:rPr>
        <w:t>))</w:t>
      </w:r>
    </w:p>
    <w:p w14:paraId="54FA3690" w14:textId="77777777" w:rsidR="00B61FFA" w:rsidRPr="00B61FFA" w:rsidRDefault="00B61FFA" w:rsidP="00B61FFA">
      <w:pPr>
        <w:pBdr>
          <w:top w:val="nil"/>
          <w:left w:val="nil"/>
          <w:bottom w:val="nil"/>
          <w:right w:val="nil"/>
          <w:between w:val="nil"/>
        </w:pBdr>
        <w:spacing w:before="240" w:after="0" w:line="240" w:lineRule="auto"/>
        <w:ind w:left="720"/>
        <w:contextualSpacing/>
        <w:jc w:val="both"/>
        <w:rPr>
          <w:rFonts w:ascii="Times New Roman" w:eastAsia="Calibri" w:hAnsi="Times New Roman" w:cs="Times New Roman"/>
          <w:color w:val="000000"/>
          <w:sz w:val="28"/>
          <w:szCs w:val="28"/>
          <w:lang w:val="sr-Cyrl-BA"/>
        </w:rPr>
      </w:pPr>
    </w:p>
    <w:p w14:paraId="1E0C14C5" w14:textId="77777777" w:rsidR="00B61FFA" w:rsidRPr="00B61FFA" w:rsidRDefault="00B61FFA" w:rsidP="00B61FFA">
      <w:pPr>
        <w:numPr>
          <w:ilvl w:val="0"/>
          <w:numId w:val="11"/>
        </w:numPr>
        <w:spacing w:before="240" w:after="20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Кадрови</w:t>
      </w:r>
    </w:p>
    <w:p w14:paraId="508596F7"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У појединим срединама које имају потенцијал за развој туризма средње образовање не одговара потребама привреде </w:t>
      </w:r>
    </w:p>
    <w:p w14:paraId="2FFD73EC" w14:textId="275AA70A" w:rsidR="00B61FFA" w:rsidRPr="00B61FFA" w:rsidRDefault="00392CB6"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Pr>
          <w:rFonts w:ascii="Times New Roman" w:eastAsia="Calibri" w:hAnsi="Times New Roman" w:cs="Times New Roman"/>
          <w:color w:val="000000"/>
          <w:sz w:val="28"/>
          <w:szCs w:val="28"/>
          <w:lang w:val="sr-Cyrl-BA"/>
        </w:rPr>
        <w:t>Средње и високо</w:t>
      </w:r>
      <w:r w:rsidR="00B61FFA" w:rsidRPr="00B61FFA">
        <w:rPr>
          <w:rFonts w:ascii="Times New Roman" w:eastAsia="Calibri" w:hAnsi="Times New Roman" w:cs="Times New Roman"/>
          <w:color w:val="000000"/>
          <w:sz w:val="28"/>
          <w:szCs w:val="28"/>
          <w:lang w:val="sr-Cyrl-BA"/>
        </w:rPr>
        <w:t xml:space="preserve"> образовање у овој области додатно ускладити са савременим захтјевима (стандард занимања подразумијева да саврмени туриста захтјева и савремени квалитет услуге, ово се односи на сва занимања у овом сектору ... конобари, кухари, туристички водичи, али и руководиоци дестинација у смислу менаџерских способности)</w:t>
      </w:r>
    </w:p>
    <w:p w14:paraId="2954F7AF"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Недостатак квалитетне практичне наставе </w:t>
      </w:r>
    </w:p>
    <w:p w14:paraId="3BAEAAF9"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Недостатак радне снаге због сезонских радова у иностранству</w:t>
      </w:r>
    </w:p>
    <w:p w14:paraId="36E1E75A"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Недостатак специјализованих кадрова из области логистике туризма (нпр. одржавања жичара и ски лифтова) </w:t>
      </w:r>
    </w:p>
    <w:p w14:paraId="137539D2" w14:textId="77777777" w:rsidR="00B61FFA" w:rsidRPr="00B61FFA" w:rsidRDefault="00B61FFA" w:rsidP="00B61FFA">
      <w:pPr>
        <w:numPr>
          <w:ilvl w:val="0"/>
          <w:numId w:val="11"/>
        </w:numPr>
        <w:spacing w:before="240" w:after="20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Инфраструктура</w:t>
      </w:r>
    </w:p>
    <w:p w14:paraId="1337E3C4" w14:textId="22FF7545"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И поред значајних улагања, још увијек недовољна инфраструктура за за</w:t>
      </w:r>
      <w:r w:rsidR="00392CB6">
        <w:rPr>
          <w:rFonts w:ascii="Times New Roman" w:eastAsia="Calibri" w:hAnsi="Times New Roman" w:cs="Times New Roman"/>
          <w:color w:val="000000"/>
          <w:sz w:val="28"/>
          <w:szCs w:val="28"/>
          <w:lang w:val="sr-Cyrl-BA"/>
        </w:rPr>
        <w:t>хтј</w:t>
      </w:r>
      <w:r w:rsidRPr="00B61FFA">
        <w:rPr>
          <w:rFonts w:ascii="Times New Roman" w:eastAsia="Calibri" w:hAnsi="Times New Roman" w:cs="Times New Roman"/>
          <w:color w:val="000000"/>
          <w:sz w:val="28"/>
          <w:szCs w:val="28"/>
          <w:lang w:val="sr-Cyrl-BA"/>
        </w:rPr>
        <w:t>евног међународног туристу (аеродроми, аутопутеви, али и инфрастурктура у локалним срединама за која нису потребна изузетно велика улагања)</w:t>
      </w:r>
    </w:p>
    <w:p w14:paraId="62298BB3" w14:textId="77777777" w:rsidR="00B61FFA" w:rsidRPr="00B61FFA" w:rsidRDefault="00B61FFA" w:rsidP="00B61FFA">
      <w:pPr>
        <w:numPr>
          <w:ilvl w:val="0"/>
          <w:numId w:val="11"/>
        </w:numPr>
        <w:spacing w:before="240" w:after="20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Финансије</w:t>
      </w:r>
    </w:p>
    <w:p w14:paraId="6EE14663"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Употреба боравишне таксе. Износи који се додјељују локалним заједницама често нису употребљени са видљивим ефектима. </w:t>
      </w:r>
    </w:p>
    <w:p w14:paraId="5356478A" w14:textId="77777777" w:rsidR="00B61FFA" w:rsidRPr="00B61FFA" w:rsidRDefault="00B61FFA" w:rsidP="00B61FFA">
      <w:pPr>
        <w:pBdr>
          <w:top w:val="nil"/>
          <w:left w:val="nil"/>
          <w:bottom w:val="nil"/>
          <w:right w:val="nil"/>
          <w:between w:val="nil"/>
        </w:pBdr>
        <w:spacing w:before="240" w:after="0" w:line="240" w:lineRule="auto"/>
        <w:ind w:left="720"/>
        <w:contextualSpacing/>
        <w:jc w:val="both"/>
        <w:rPr>
          <w:rFonts w:ascii="Times New Roman" w:eastAsia="Calibri" w:hAnsi="Times New Roman" w:cs="Times New Roman"/>
          <w:color w:val="000000"/>
          <w:sz w:val="28"/>
          <w:szCs w:val="28"/>
          <w:lang w:val="sr-Cyrl-BA"/>
        </w:rPr>
      </w:pPr>
    </w:p>
    <w:p w14:paraId="30035179" w14:textId="77777777" w:rsidR="00B61FFA" w:rsidRPr="00B61FFA" w:rsidRDefault="00B61FFA" w:rsidP="00B61FFA">
      <w:pPr>
        <w:numPr>
          <w:ilvl w:val="0"/>
          <w:numId w:val="17"/>
        </w:numPr>
        <w:pBdr>
          <w:top w:val="nil"/>
          <w:left w:val="nil"/>
          <w:bottom w:val="nil"/>
          <w:right w:val="nil"/>
          <w:between w:val="nil"/>
        </w:pBdr>
        <w:spacing w:before="240" w:after="0" w:line="240" w:lineRule="auto"/>
        <w:contextualSpacing/>
        <w:jc w:val="both"/>
        <w:rPr>
          <w:rFonts w:ascii="Times New Roman" w:eastAsia="Calibri" w:hAnsi="Times New Roman" w:cs="Times New Roman"/>
          <w:b/>
          <w:color w:val="000000"/>
          <w:sz w:val="28"/>
          <w:szCs w:val="28"/>
          <w:lang w:val="sr-Cyrl-BA"/>
        </w:rPr>
      </w:pPr>
      <w:r w:rsidRPr="00B61FFA">
        <w:rPr>
          <w:rFonts w:ascii="Times New Roman" w:eastAsia="Calibri" w:hAnsi="Times New Roman" w:cs="Times New Roman"/>
          <w:b/>
          <w:color w:val="000000"/>
          <w:sz w:val="28"/>
          <w:szCs w:val="28"/>
          <w:lang w:val="sr-Cyrl-BA"/>
        </w:rPr>
        <w:t>Комерцијална инвестициона улагања</w:t>
      </w:r>
    </w:p>
    <w:p w14:paraId="0A596EB8" w14:textId="77777777" w:rsidR="00B61FFA" w:rsidRPr="00B61FFA" w:rsidRDefault="00B61FFA" w:rsidP="00B61FFA">
      <w:pPr>
        <w:numPr>
          <w:ilvl w:val="0"/>
          <w:numId w:val="9"/>
        </w:numPr>
        <w:spacing w:before="240" w:after="200" w:line="240"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Потенцијална инвестициона понуда (за домаће и стране улагаче) постоји, али није финализована на начин да је пројектно дефинисана и разрађена. </w:t>
      </w:r>
    </w:p>
    <w:p w14:paraId="23F94191" w14:textId="77777777" w:rsidR="00B61FFA" w:rsidRPr="00B61FFA" w:rsidRDefault="00B61FFA" w:rsidP="00B61FFA">
      <w:pPr>
        <w:spacing w:before="240" w:after="200" w:line="240" w:lineRule="auto"/>
        <w:jc w:val="both"/>
        <w:rPr>
          <w:rFonts w:ascii="Times New Roman" w:eastAsia="Calibri" w:hAnsi="Times New Roman" w:cs="Times New Roman"/>
          <w:sz w:val="28"/>
          <w:szCs w:val="28"/>
          <w:lang w:val="sr-Cyrl-BA"/>
        </w:rPr>
      </w:pPr>
    </w:p>
    <w:p w14:paraId="794E6F78" w14:textId="7C54DFC6" w:rsidR="00B61FFA" w:rsidRPr="00B61FFA" w:rsidRDefault="00B61FFA" w:rsidP="00B61FFA">
      <w:pPr>
        <w:spacing w:before="240" w:after="200" w:line="240" w:lineRule="auto"/>
        <w:jc w:val="both"/>
        <w:rPr>
          <w:rFonts w:ascii="Times New Roman" w:eastAsia="Calibri" w:hAnsi="Times New Roman" w:cs="Times New Roman"/>
          <w:sz w:val="28"/>
          <w:szCs w:val="28"/>
          <w:lang w:val="sr-Cyrl-BA"/>
        </w:rPr>
      </w:pPr>
    </w:p>
    <w:p w14:paraId="5117505E" w14:textId="77777777" w:rsidR="00B61FFA" w:rsidRPr="00B61FFA" w:rsidRDefault="00B61FFA" w:rsidP="00B61FFA">
      <w:pPr>
        <w:spacing w:after="0" w:line="240" w:lineRule="auto"/>
        <w:jc w:val="center"/>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lastRenderedPageBreak/>
        <w:t>ПРИЈЕДЛОГ МЈЕРА:</w:t>
      </w:r>
    </w:p>
    <w:p w14:paraId="06731712" w14:textId="77777777" w:rsidR="00B61FFA" w:rsidRPr="00B61FFA" w:rsidRDefault="00B61FFA" w:rsidP="00B61FFA">
      <w:pPr>
        <w:spacing w:after="0" w:line="240" w:lineRule="auto"/>
        <w:jc w:val="both"/>
        <w:rPr>
          <w:rFonts w:ascii="Times New Roman" w:eastAsia="Times New Roman" w:hAnsi="Times New Roman" w:cs="Times New Roman"/>
          <w:b/>
          <w:sz w:val="28"/>
          <w:szCs w:val="28"/>
          <w:u w:val="single"/>
          <w:lang w:val="sr-Cyrl-BA"/>
        </w:rPr>
      </w:pPr>
    </w:p>
    <w:p w14:paraId="0848B6C1" w14:textId="77777777" w:rsidR="00B61FFA" w:rsidRPr="00B61FFA" w:rsidRDefault="00B61FFA" w:rsidP="00B61FFA">
      <w:pPr>
        <w:spacing w:after="0" w:line="240" w:lineRule="auto"/>
        <w:jc w:val="center"/>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t>Основне мјере:</w:t>
      </w:r>
    </w:p>
    <w:p w14:paraId="6897B9D7" w14:textId="4128F48B"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Унапредити  саобраћајну инфраструктуру (посебно друмски и авио </w:t>
      </w:r>
      <w:r w:rsidR="00392CB6">
        <w:rPr>
          <w:rFonts w:ascii="Times New Roman" w:eastAsia="Times New Roman" w:hAnsi="Times New Roman" w:cs="Times New Roman"/>
          <w:b/>
          <w:color w:val="000000"/>
          <w:sz w:val="28"/>
          <w:szCs w:val="28"/>
          <w:lang w:val="sr-Cyrl-BA"/>
        </w:rPr>
        <w:t>саобраћај</w:t>
      </w:r>
      <w:r w:rsidRPr="00B61FFA">
        <w:rPr>
          <w:rFonts w:ascii="Times New Roman" w:eastAsia="Times New Roman" w:hAnsi="Times New Roman" w:cs="Times New Roman"/>
          <w:b/>
          <w:color w:val="000000"/>
          <w:sz w:val="28"/>
          <w:szCs w:val="28"/>
          <w:lang w:val="sr-Cyrl-BA"/>
        </w:rPr>
        <w:t>). Поред великих инфраструктурних пројеката, локалне инфраструктурне пројекте у оним срединама гдје постоји значајан туристички потенцијал ставити у приоритет</w:t>
      </w:r>
    </w:p>
    <w:p w14:paraId="1FC161FF"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Комплетирати садржај туристичке супраструктуре у свим дестинацијама које имају туристички потенцијал.</w:t>
      </w:r>
    </w:p>
    <w:p w14:paraId="58D934E6"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Финализовати таргетирирање кључних области у туризму у појединим регионима и дефинисати мјере подршке. Ово ускладити са стратешким правцима развоја осталих сектора (нпр. енергетика)</w:t>
      </w:r>
    </w:p>
    <w:p w14:paraId="1FCF3D6A" w14:textId="64E97AEB"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Дефинисати кључне инвестиционе туристичке пројекте и задужити надлежне да раде на њиховој припреми и реализацији (јасно дефинисани сви елементи понуде) са кра</w:t>
      </w:r>
      <w:r w:rsidR="00392CB6">
        <w:rPr>
          <w:rFonts w:ascii="Times New Roman" w:eastAsia="Times New Roman" w:hAnsi="Times New Roman" w:cs="Times New Roman"/>
          <w:b/>
          <w:color w:val="000000"/>
          <w:sz w:val="28"/>
          <w:szCs w:val="28"/>
          <w:lang w:val="sr-Cyrl-BA"/>
        </w:rPr>
        <w:t>ј</w:t>
      </w:r>
      <w:r w:rsidRPr="00B61FFA">
        <w:rPr>
          <w:rFonts w:ascii="Times New Roman" w:eastAsia="Times New Roman" w:hAnsi="Times New Roman" w:cs="Times New Roman"/>
          <w:b/>
          <w:color w:val="000000"/>
          <w:sz w:val="28"/>
          <w:szCs w:val="28"/>
          <w:lang w:val="sr-Cyrl-BA"/>
        </w:rPr>
        <w:t>њим циљем понуде, како домаћим тако и страним инвеститорима</w:t>
      </w:r>
      <w:r w:rsidRPr="00B61FFA">
        <w:rPr>
          <w:rFonts w:ascii="Times New Roman" w:eastAsia="Times New Roman" w:hAnsi="Times New Roman" w:cs="Times New Roman"/>
          <w:color w:val="000000"/>
          <w:sz w:val="28"/>
          <w:szCs w:val="28"/>
          <w:lang w:val="sr-Cyrl-BA"/>
        </w:rPr>
        <w:t xml:space="preserve">. </w:t>
      </w:r>
      <w:r w:rsidRPr="00B61FFA">
        <w:rPr>
          <w:rFonts w:ascii="Times New Roman" w:eastAsia="Times New Roman" w:hAnsi="Times New Roman" w:cs="Times New Roman"/>
          <w:b/>
          <w:color w:val="000000"/>
          <w:sz w:val="28"/>
          <w:szCs w:val="28"/>
          <w:lang w:val="sr-Cyrl-BA"/>
        </w:rPr>
        <w:t>ОВОМЕ ПРИСТУПИТИ ПРОГРАМСКИ</w:t>
      </w:r>
      <w:r w:rsidRPr="00B61FFA">
        <w:rPr>
          <w:rFonts w:ascii="Times New Roman" w:eastAsia="Times New Roman" w:hAnsi="Times New Roman" w:cs="Times New Roman"/>
          <w:b/>
          <w:color w:val="000000"/>
          <w:sz w:val="28"/>
          <w:szCs w:val="28"/>
        </w:rPr>
        <w:t xml:space="preserve"> </w:t>
      </w:r>
      <w:r w:rsidRPr="00B61FFA">
        <w:rPr>
          <w:rFonts w:ascii="Times New Roman" w:eastAsia="Times New Roman" w:hAnsi="Times New Roman" w:cs="Times New Roman"/>
          <w:b/>
          <w:color w:val="000000"/>
          <w:sz w:val="28"/>
          <w:szCs w:val="28"/>
          <w:lang w:val="sr-Cyrl-BA"/>
        </w:rPr>
        <w:t xml:space="preserve">са циљем промоције потенцијалних инвестиција у туристичке производе </w:t>
      </w:r>
      <w:r w:rsidR="00392CB6">
        <w:rPr>
          <w:rFonts w:ascii="Times New Roman" w:eastAsia="Times New Roman" w:hAnsi="Times New Roman" w:cs="Times New Roman"/>
          <w:b/>
          <w:color w:val="000000"/>
          <w:sz w:val="28"/>
          <w:szCs w:val="28"/>
          <w:lang w:val="sr-Cyrl-BA"/>
        </w:rPr>
        <w:t>како на домаћем, тако и на ино</w:t>
      </w:r>
      <w:r w:rsidRPr="00B61FFA">
        <w:rPr>
          <w:rFonts w:ascii="Times New Roman" w:eastAsia="Times New Roman" w:hAnsi="Times New Roman" w:cs="Times New Roman"/>
          <w:b/>
          <w:color w:val="000000"/>
          <w:sz w:val="28"/>
          <w:szCs w:val="28"/>
          <w:lang w:val="sr-Cyrl-BA"/>
        </w:rPr>
        <w:t xml:space="preserve">тржишту.  </w:t>
      </w:r>
    </w:p>
    <w:p w14:paraId="6C73C786" w14:textId="77777777" w:rsidR="00B61FFA" w:rsidRPr="00B61FFA" w:rsidRDefault="00B61FFA" w:rsidP="00B61FFA">
      <w:pPr>
        <w:numPr>
          <w:ilvl w:val="1"/>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Јахорина</w:t>
      </w:r>
    </w:p>
    <w:p w14:paraId="30BA4C7A" w14:textId="77777777" w:rsidR="00B61FFA" w:rsidRPr="00B61FFA" w:rsidRDefault="00B61FFA" w:rsidP="00B61FFA">
      <w:pPr>
        <w:spacing w:after="0" w:line="240" w:lineRule="auto"/>
        <w:ind w:left="360"/>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 xml:space="preserve">Постојећи Мастер план анализирати и размотрити или његово ревидирање или доношење новог, са циљем привлачења инвеститора за изграду новог дијела скијалишта на Јахорини у подручјима ЗОНА 1 и ЗОНА 2. </w:t>
      </w:r>
    </w:p>
    <w:p w14:paraId="7614B444" w14:textId="77777777" w:rsidR="00B61FFA" w:rsidRPr="00B61FFA" w:rsidRDefault="00B61FFA" w:rsidP="00B61FFA">
      <w:pPr>
        <w:spacing w:after="0" w:line="240" w:lineRule="auto"/>
        <w:ind w:left="360"/>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У међувремену иницирати активности предложене у постојећем плану које могу бити реализоване, првенствено оне које су везане за продужење сезоне</w:t>
      </w:r>
    </w:p>
    <w:p w14:paraId="13548DA4" w14:textId="77777777" w:rsidR="00B61FFA" w:rsidRPr="00B61FFA" w:rsidRDefault="00B61FFA" w:rsidP="00B61FFA">
      <w:pPr>
        <w:numPr>
          <w:ilvl w:val="1"/>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Национални паркови са акцентом на „ДРИНА“ и „СУТЈЕСКА“-</w:t>
      </w:r>
    </w:p>
    <w:p w14:paraId="2DCA86A6" w14:textId="77777777" w:rsidR="00B61FFA" w:rsidRPr="00B61FFA" w:rsidRDefault="00B61FFA" w:rsidP="00B61FFA">
      <w:pPr>
        <w:spacing w:after="0" w:line="240" w:lineRule="auto"/>
        <w:ind w:left="420"/>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 xml:space="preserve">привлачење инвеститора у угоститељске објекте за смјештај и турстичку  инфрастуктуру у парковима на бази концесије. Нпр. давање под концесију хотела Сутјеска. У том контексту размотити и могућност да предузетници буду концесионари. </w:t>
      </w:r>
    </w:p>
    <w:p w14:paraId="4D9C5F60" w14:textId="77777777" w:rsidR="00B61FFA" w:rsidRPr="00B61FFA" w:rsidRDefault="00B61FFA" w:rsidP="00B61FFA">
      <w:pPr>
        <w:numPr>
          <w:ilvl w:val="0"/>
          <w:numId w:val="1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Термоминералне воде (бањски туризам)</w:t>
      </w:r>
    </w:p>
    <w:p w14:paraId="0303D440" w14:textId="77777777" w:rsidR="00B61FFA" w:rsidRPr="00B61FFA" w:rsidRDefault="00B61FFA" w:rsidP="00B61FFA">
      <w:pPr>
        <w:spacing w:after="0" w:line="240" w:lineRule="auto"/>
        <w:ind w:left="495"/>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 xml:space="preserve">јасно дефинисати потенцијалне пројекте, са чистим власничким односима  јасним понудама према инвеститорима </w:t>
      </w:r>
    </w:p>
    <w:p w14:paraId="44F23DB8" w14:textId="77777777" w:rsidR="00B61FFA" w:rsidRPr="00B61FFA" w:rsidRDefault="00B61FFA" w:rsidP="00B61FFA">
      <w:pPr>
        <w:numPr>
          <w:ilvl w:val="1"/>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Остали потенцијални пројекти</w:t>
      </w:r>
    </w:p>
    <w:p w14:paraId="1C36849B" w14:textId="6C1D7D82" w:rsidR="00B61FFA" w:rsidRPr="00B61FFA" w:rsidRDefault="00B61FFA" w:rsidP="00B61FFA">
      <w:pPr>
        <w:spacing w:after="0" w:line="240" w:lineRule="auto"/>
        <w:ind w:left="360" w:firstLine="75"/>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lastRenderedPageBreak/>
        <w:t>(хотели са конгресним салама у појединим градовима, кампови у појединим подручјима; дати подр</w:t>
      </w:r>
      <w:r w:rsidR="00392CB6">
        <w:rPr>
          <w:rFonts w:ascii="Times New Roman" w:eastAsia="Times New Roman" w:hAnsi="Times New Roman" w:cs="Times New Roman"/>
          <w:color w:val="000000"/>
          <w:sz w:val="28"/>
          <w:szCs w:val="28"/>
          <w:lang w:val="sr-Cyrl-BA"/>
        </w:rPr>
        <w:t>ш</w:t>
      </w:r>
      <w:r w:rsidRPr="00B61FFA">
        <w:rPr>
          <w:rFonts w:ascii="Times New Roman" w:eastAsia="Times New Roman" w:hAnsi="Times New Roman" w:cs="Times New Roman"/>
          <w:color w:val="000000"/>
          <w:sz w:val="28"/>
          <w:szCs w:val="28"/>
          <w:lang w:val="sr-Cyrl-BA"/>
        </w:rPr>
        <w:t>ку у проналажењу партнера и оним привредницима који су започели инвестицију, а не могу је завршити)</w:t>
      </w:r>
    </w:p>
    <w:p w14:paraId="7289E0BC"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Дефинисати механизам који би осигурао да локалне заједнице развију капацитете за праћење и давање пуне подршке реализацији инвестиционих пројеката  из сектора туризма од почетка до краја</w:t>
      </w:r>
      <w:r w:rsidRPr="00B61FFA">
        <w:rPr>
          <w:rFonts w:ascii="Times New Roman" w:eastAsia="Times New Roman" w:hAnsi="Times New Roman" w:cs="Times New Roman"/>
          <w:color w:val="000000"/>
          <w:sz w:val="28"/>
          <w:szCs w:val="28"/>
          <w:lang w:val="sr-Cyrl-BA"/>
        </w:rPr>
        <w:t xml:space="preserve"> </w:t>
      </w:r>
    </w:p>
    <w:p w14:paraId="2E7F6F81"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Размотрити тренутни систем употребе боравишне таксе са циљем обезбјеђивања средстава за озбиљнију промоцију </w:t>
      </w:r>
    </w:p>
    <w:p w14:paraId="69E56E38"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Осмислити и реализовати снажну промотивну кампању за Републику Српску</w:t>
      </w:r>
      <w:r w:rsidRPr="00B61FFA">
        <w:rPr>
          <w:rFonts w:ascii="Times New Roman" w:eastAsia="Times New Roman" w:hAnsi="Times New Roman" w:cs="Times New Roman"/>
          <w:color w:val="000000"/>
          <w:sz w:val="28"/>
          <w:szCs w:val="28"/>
          <w:lang w:val="sr-Cyrl-BA"/>
        </w:rPr>
        <w:t xml:space="preserve"> </w:t>
      </w:r>
    </w:p>
    <w:p w14:paraId="21C249B0" w14:textId="30FB7FF9" w:rsidR="00B61FFA" w:rsidRPr="00B61FFA" w:rsidRDefault="00392CB6"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Pr>
          <w:rFonts w:ascii="Times New Roman" w:eastAsia="Times New Roman" w:hAnsi="Times New Roman" w:cs="Times New Roman"/>
          <w:b/>
          <w:color w:val="000000"/>
          <w:sz w:val="28"/>
          <w:szCs w:val="28"/>
          <w:lang w:val="sr-Cyrl-BA"/>
        </w:rPr>
        <w:t>Интензи</w:t>
      </w:r>
      <w:r w:rsidR="00B61FFA" w:rsidRPr="00B61FFA">
        <w:rPr>
          <w:rFonts w:ascii="Times New Roman" w:eastAsia="Times New Roman" w:hAnsi="Times New Roman" w:cs="Times New Roman"/>
          <w:b/>
          <w:color w:val="000000"/>
          <w:sz w:val="28"/>
          <w:szCs w:val="28"/>
          <w:lang w:val="sr-Cyrl-BA"/>
        </w:rPr>
        <w:t>вирати активности на дефинисању географског поријекла производа, у циљу боље промоције и брендирања Републике Српске</w:t>
      </w:r>
    </w:p>
    <w:p w14:paraId="3591BBA1" w14:textId="77777777"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Интензивирати активности на електронској евиденцији трустичког промета у Републици Српској </w:t>
      </w:r>
    </w:p>
    <w:p w14:paraId="32D7EF66" w14:textId="77777777"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Дати финансијску подршку сектору кроз</w:t>
      </w:r>
      <w:r w:rsidRPr="00B61FFA">
        <w:rPr>
          <w:rFonts w:ascii="Times New Roman" w:eastAsia="Times New Roman" w:hAnsi="Times New Roman" w:cs="Times New Roman"/>
          <w:color w:val="000000"/>
          <w:sz w:val="28"/>
          <w:szCs w:val="28"/>
          <w:lang w:val="sr-Cyrl-BA"/>
        </w:rPr>
        <w:t>:</w:t>
      </w:r>
    </w:p>
    <w:p w14:paraId="2107E2B7" w14:textId="77777777" w:rsidR="00B61FFA" w:rsidRPr="00B61FFA" w:rsidRDefault="00B61FFA" w:rsidP="00B61FFA">
      <w:pPr>
        <w:numPr>
          <w:ilvl w:val="1"/>
          <w:numId w:val="4"/>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Измјене Закона о порезу на добит да би капитална улагања у туризам имала исти статус као и капиталне инвестиције у производњу</w:t>
      </w:r>
    </w:p>
    <w:p w14:paraId="469144F8" w14:textId="77777777" w:rsidR="00B61FFA" w:rsidRPr="00B61FFA" w:rsidRDefault="00B61FFA" w:rsidP="00B61FFA">
      <w:pPr>
        <w:numPr>
          <w:ilvl w:val="1"/>
          <w:numId w:val="4"/>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Размотрити кредитне линије у туризму са дужим грејс периодом јер за поврат уложених средстава у туризам треба дужи временски период</w:t>
      </w:r>
    </w:p>
    <w:p w14:paraId="4E0FCAAA" w14:textId="77777777" w:rsidR="00B61FFA" w:rsidRPr="00B61FFA" w:rsidRDefault="00B61FFA" w:rsidP="00B61FFA">
      <w:pPr>
        <w:spacing w:after="0" w:line="240" w:lineRule="auto"/>
        <w:ind w:left="720"/>
        <w:rPr>
          <w:rFonts w:ascii="Times New Roman" w:eastAsia="Times New Roman" w:hAnsi="Times New Roman" w:cs="Times New Roman"/>
          <w:color w:val="000000"/>
          <w:sz w:val="28"/>
          <w:szCs w:val="28"/>
          <w:lang w:val="sr-Cyrl-BA"/>
        </w:rPr>
      </w:pPr>
    </w:p>
    <w:p w14:paraId="4EDEBD2A" w14:textId="77777777"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Подстакнути развој рецептивног туризма</w:t>
      </w:r>
      <w:r w:rsidRPr="00B61FFA">
        <w:rPr>
          <w:rFonts w:ascii="Times New Roman" w:eastAsia="Times New Roman" w:hAnsi="Times New Roman" w:cs="Times New Roman"/>
          <w:color w:val="000000"/>
          <w:sz w:val="28"/>
          <w:szCs w:val="28"/>
          <w:lang w:val="sr-Cyrl-BA"/>
        </w:rPr>
        <w:t xml:space="preserve"> - Размотрити моделе у окружењу, а након тога дефинисати и примијенити властити модел </w:t>
      </w:r>
    </w:p>
    <w:p w14:paraId="520BD331" w14:textId="77777777"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Развити мјере за усавршавање и очување туристичког кадра на локалном нивоу </w:t>
      </w:r>
      <w:r w:rsidRPr="00B61FFA">
        <w:rPr>
          <w:rFonts w:ascii="Times New Roman" w:eastAsia="Times New Roman" w:hAnsi="Times New Roman" w:cs="Times New Roman"/>
          <w:color w:val="000000"/>
          <w:sz w:val="28"/>
          <w:szCs w:val="28"/>
          <w:lang w:val="sr-Cyrl-BA"/>
        </w:rPr>
        <w:t xml:space="preserve">(нпр. подстицај за сезонско запошљавање) </w:t>
      </w:r>
    </w:p>
    <w:p w14:paraId="2AB1DDF6" w14:textId="3AC88AF9"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Развијати </w:t>
      </w:r>
      <w:r w:rsidR="006221D4">
        <w:rPr>
          <w:rFonts w:ascii="Times New Roman" w:eastAsia="Times New Roman" w:hAnsi="Times New Roman" w:cs="Times New Roman"/>
          <w:b/>
          <w:color w:val="000000"/>
          <w:sz w:val="28"/>
          <w:szCs w:val="28"/>
          <w:lang w:val="sr-Cyrl-BA"/>
        </w:rPr>
        <w:t>потенцијал еко и авантуристичког</w:t>
      </w:r>
      <w:r w:rsidRPr="00B61FFA">
        <w:rPr>
          <w:rFonts w:ascii="Times New Roman" w:eastAsia="Times New Roman" w:hAnsi="Times New Roman" w:cs="Times New Roman"/>
          <w:b/>
          <w:color w:val="000000"/>
          <w:sz w:val="28"/>
          <w:szCs w:val="28"/>
          <w:lang w:val="sr-Cyrl-BA"/>
        </w:rPr>
        <w:t xml:space="preserve"> туризма.... неке од мјера:</w:t>
      </w:r>
    </w:p>
    <w:p w14:paraId="049CF412" w14:textId="77777777" w:rsidR="00B61FFA" w:rsidRPr="00B61FFA" w:rsidRDefault="00B61FFA" w:rsidP="00B61FFA">
      <w:pPr>
        <w:numPr>
          <w:ilvl w:val="1"/>
          <w:numId w:val="4"/>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Омогућити изношење трофеја из Српске (у окружењу је могуће)</w:t>
      </w:r>
    </w:p>
    <w:p w14:paraId="144C17E1" w14:textId="3A885164" w:rsidR="00B61FFA" w:rsidRPr="00B61FFA" w:rsidRDefault="00B61FFA" w:rsidP="00B61FFA">
      <w:pPr>
        <w:numPr>
          <w:ilvl w:val="1"/>
          <w:numId w:val="4"/>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lastRenderedPageBreak/>
        <w:t>Извршити порибљавање потенцијалних подручја гдје је могуће</w:t>
      </w:r>
      <w:r w:rsidR="006221D4">
        <w:rPr>
          <w:rFonts w:ascii="Times New Roman" w:eastAsia="Times New Roman" w:hAnsi="Times New Roman" w:cs="Times New Roman"/>
          <w:color w:val="000000"/>
          <w:sz w:val="28"/>
          <w:szCs w:val="28"/>
          <w:lang w:val="sr-Cyrl-BA"/>
        </w:rPr>
        <w:t>,</w:t>
      </w:r>
      <w:r w:rsidRPr="00B61FFA">
        <w:rPr>
          <w:rFonts w:ascii="Times New Roman" w:eastAsia="Times New Roman" w:hAnsi="Times New Roman" w:cs="Times New Roman"/>
          <w:color w:val="000000"/>
          <w:sz w:val="28"/>
          <w:szCs w:val="28"/>
          <w:lang w:val="sr-Cyrl-BA"/>
        </w:rPr>
        <w:t xml:space="preserve"> развијати риболовни туризам (нпр. Дрина и концесије на одређеном подручју)</w:t>
      </w:r>
    </w:p>
    <w:p w14:paraId="463CD533" w14:textId="1E94B11D"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Ојачати улогу инспекција</w:t>
      </w:r>
      <w:r w:rsidRPr="00B61FFA">
        <w:rPr>
          <w:rFonts w:ascii="Times New Roman" w:eastAsia="Times New Roman" w:hAnsi="Times New Roman" w:cs="Times New Roman"/>
          <w:color w:val="000000"/>
          <w:sz w:val="28"/>
          <w:szCs w:val="28"/>
          <w:lang w:val="sr-Cyrl-BA"/>
        </w:rPr>
        <w:t xml:space="preserve"> (посебно у области екологије и сиве економије). Приједлог: у оквиру Инспектората систематизовати позицију туристичког инспектора који би био специја</w:t>
      </w:r>
      <w:r w:rsidR="006221D4">
        <w:rPr>
          <w:rFonts w:ascii="Times New Roman" w:eastAsia="Times New Roman" w:hAnsi="Times New Roman" w:cs="Times New Roman"/>
          <w:color w:val="000000"/>
          <w:sz w:val="28"/>
          <w:szCs w:val="28"/>
          <w:lang w:val="sr-Cyrl-BA"/>
        </w:rPr>
        <w:t>лизован за област туризма и ком</w:t>
      </w:r>
      <w:r w:rsidRPr="00B61FFA">
        <w:rPr>
          <w:rFonts w:ascii="Times New Roman" w:eastAsia="Times New Roman" w:hAnsi="Times New Roman" w:cs="Times New Roman"/>
          <w:color w:val="000000"/>
          <w:sz w:val="28"/>
          <w:szCs w:val="28"/>
          <w:lang w:val="sr-Cyrl-BA"/>
        </w:rPr>
        <w:t xml:space="preserve">плементарних грана </w:t>
      </w:r>
    </w:p>
    <w:p w14:paraId="26CBE3CA" w14:textId="528661D6"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Радити на повећању </w:t>
      </w:r>
      <w:r w:rsidR="006221D4">
        <w:rPr>
          <w:rFonts w:ascii="Times New Roman" w:eastAsia="Times New Roman" w:hAnsi="Times New Roman" w:cs="Times New Roman"/>
          <w:b/>
          <w:color w:val="000000"/>
          <w:sz w:val="28"/>
          <w:szCs w:val="28"/>
          <w:lang w:val="sr-Cyrl-BA"/>
        </w:rPr>
        <w:t>степена заштите броја локалитета</w:t>
      </w:r>
      <w:r w:rsidRPr="00B61FFA">
        <w:rPr>
          <w:rFonts w:ascii="Times New Roman" w:eastAsia="Times New Roman" w:hAnsi="Times New Roman" w:cs="Times New Roman"/>
          <w:b/>
          <w:color w:val="000000"/>
          <w:sz w:val="28"/>
          <w:szCs w:val="28"/>
          <w:lang w:val="sr-Cyrl-BA"/>
        </w:rPr>
        <w:t xml:space="preserve"> како бисмо достигли ЕУ стандарде (тј. да је најмање 16% територије под одређеним степеном заштите).</w:t>
      </w:r>
    </w:p>
    <w:p w14:paraId="76EE8330" w14:textId="061F462D" w:rsidR="00B61FFA" w:rsidRPr="00B61FFA" w:rsidRDefault="00B61FFA" w:rsidP="00B61FFA">
      <w:pPr>
        <w:numPr>
          <w:ilvl w:val="0"/>
          <w:numId w:val="4"/>
        </w:numPr>
        <w:spacing w:before="240" w:after="200" w:line="240" w:lineRule="auto"/>
        <w:contextualSpacing/>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Завршити з</w:t>
      </w:r>
      <w:r w:rsidR="006221D4">
        <w:rPr>
          <w:rFonts w:ascii="Times New Roman" w:eastAsia="Times New Roman" w:hAnsi="Times New Roman" w:cs="Times New Roman"/>
          <w:b/>
          <w:color w:val="000000"/>
          <w:sz w:val="28"/>
          <w:szCs w:val="28"/>
          <w:lang w:val="sr-Cyrl-BA"/>
        </w:rPr>
        <w:t>апочети поступак поједностављена</w:t>
      </w:r>
      <w:r w:rsidRPr="00B61FFA">
        <w:rPr>
          <w:rFonts w:ascii="Times New Roman" w:eastAsia="Times New Roman" w:hAnsi="Times New Roman" w:cs="Times New Roman"/>
          <w:b/>
          <w:color w:val="000000"/>
          <w:sz w:val="28"/>
          <w:szCs w:val="28"/>
          <w:lang w:val="sr-Cyrl-BA"/>
        </w:rPr>
        <w:t xml:space="preserve"> могућности откупа домаћих производа за потребе туризма </w:t>
      </w:r>
    </w:p>
    <w:p w14:paraId="372BBB3A" w14:textId="77777777" w:rsidR="00B61FFA" w:rsidRPr="00B61FFA" w:rsidRDefault="00B61FFA" w:rsidP="00B61FFA"/>
    <w:p w14:paraId="23BA8467" w14:textId="77777777" w:rsidR="00B61FFA" w:rsidRPr="00B61FFA" w:rsidRDefault="00B61FFA" w:rsidP="00B61FFA"/>
    <w:p w14:paraId="45761F36"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5F983282"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6CD68189"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7C345C94"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7FD084AF"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7D7F3591"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1436EF98"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1A924DB2"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79BB7755"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27DDF7A2"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0971D028"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6E4B3AE3"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571F04AF"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5C038EE8"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0F8E3240"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5D2A7E2A"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423704F3"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53C5A323"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60104CC8"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6C5E710A"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7E238B68"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34A821DF"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3128430D"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70A117CC" w14:textId="77777777" w:rsidR="00B61FFA" w:rsidRPr="00B61FFA" w:rsidRDefault="00B61FFA" w:rsidP="00C675A8">
      <w:pPr>
        <w:pStyle w:val="Heading2"/>
        <w:rPr>
          <w:rFonts w:eastAsia="Times New Roman"/>
          <w:lang w:val="sr-Cyrl-BA"/>
        </w:rPr>
      </w:pPr>
      <w:bookmarkStart w:id="22" w:name="_Toc525642126"/>
      <w:bookmarkStart w:id="23" w:name="_Toc525642772"/>
      <w:bookmarkStart w:id="24" w:name="_Toc525642809"/>
      <w:r w:rsidRPr="00B61FFA">
        <w:rPr>
          <w:rFonts w:eastAsia="Times New Roman"/>
          <w:lang w:val="sr-Cyrl-BA"/>
        </w:rPr>
        <w:t>Металска и електро индустрија</w:t>
      </w:r>
      <w:bookmarkEnd w:id="22"/>
      <w:bookmarkEnd w:id="23"/>
      <w:bookmarkEnd w:id="24"/>
    </w:p>
    <w:p w14:paraId="6F1AD149" w14:textId="77777777" w:rsidR="00B61FFA" w:rsidRPr="00B61FFA" w:rsidRDefault="00B61FFA" w:rsidP="00B61FFA">
      <w:pPr>
        <w:keepNext/>
        <w:numPr>
          <w:ilvl w:val="1"/>
          <w:numId w:val="0"/>
        </w:numPr>
        <w:tabs>
          <w:tab w:val="num" w:pos="972"/>
        </w:tabs>
        <w:spacing w:before="240" w:after="60" w:line="240" w:lineRule="auto"/>
        <w:outlineLvl w:val="1"/>
        <w:rPr>
          <w:rFonts w:ascii="Times New Roman" w:eastAsia="Times New Roman" w:hAnsi="Times New Roman" w:cs="Times New Roman"/>
          <w:b/>
          <w:bCs/>
          <w:iCs/>
          <w:smallCaps/>
          <w:sz w:val="32"/>
          <w:szCs w:val="32"/>
          <w:lang w:val="sr-Cyrl-BA"/>
        </w:rPr>
      </w:pPr>
    </w:p>
    <w:p w14:paraId="72DBD82D" w14:textId="77777777" w:rsidR="00B61FFA" w:rsidRPr="00B61FFA" w:rsidRDefault="00B61FFA" w:rsidP="00B61FFA">
      <w:pPr>
        <w:pBdr>
          <w:top w:val="single" w:sz="4" w:space="1" w:color="auto"/>
          <w:left w:val="single" w:sz="4" w:space="4" w:color="auto"/>
          <w:bottom w:val="single" w:sz="4" w:space="1" w:color="auto"/>
          <w:right w:val="single" w:sz="4" w:space="4" w:color="auto"/>
        </w:pBdr>
        <w:spacing w:before="240" w:after="200" w:line="240" w:lineRule="auto"/>
        <w:jc w:val="both"/>
        <w:rPr>
          <w:rFonts w:ascii="Times New Roman" w:eastAsia="Calibri" w:hAnsi="Times New Roman" w:cs="Times New Roman"/>
          <w:b/>
          <w:color w:val="002060"/>
          <w:sz w:val="28"/>
          <w:szCs w:val="28"/>
          <w:lang w:val="sr-Cyrl-BA"/>
        </w:rPr>
      </w:pPr>
      <w:r w:rsidRPr="00B61FFA">
        <w:rPr>
          <w:rFonts w:ascii="Times New Roman" w:eastAsia="Calibri" w:hAnsi="Times New Roman" w:cs="Times New Roman"/>
          <w:b/>
          <w:color w:val="002060"/>
          <w:sz w:val="28"/>
          <w:szCs w:val="28"/>
          <w:lang w:val="sr-Cyrl-BA"/>
        </w:rPr>
        <w:t xml:space="preserve">Циљ: </w:t>
      </w:r>
      <w:r w:rsidRPr="00B61FFA">
        <w:rPr>
          <w:rFonts w:ascii="Times New Roman" w:eastAsia="Calibri" w:hAnsi="Times New Roman" w:cs="Times New Roman"/>
          <w:b/>
          <w:sz w:val="28"/>
          <w:szCs w:val="28"/>
          <w:lang w:val="sr-Cyrl-BA"/>
        </w:rPr>
        <w:t>Повећање конкуретности домаћих произвођача и њихових извозних перформанси</w:t>
      </w:r>
      <w:r w:rsidRPr="00B61FFA">
        <w:rPr>
          <w:rFonts w:ascii="Times New Roman" w:eastAsia="Calibri" w:hAnsi="Times New Roman" w:cs="Times New Roman"/>
          <w:b/>
          <w:color w:val="002060"/>
          <w:sz w:val="28"/>
          <w:szCs w:val="28"/>
          <w:lang w:val="sr-Cyrl-BA"/>
        </w:rPr>
        <w:t xml:space="preserve"> </w:t>
      </w:r>
    </w:p>
    <w:p w14:paraId="77011D85" w14:textId="77777777" w:rsidR="00B61FFA" w:rsidRPr="00B61FFA" w:rsidRDefault="00B61FFA" w:rsidP="00B61FFA">
      <w:pPr>
        <w:spacing w:before="240" w:after="200" w:line="240" w:lineRule="auto"/>
        <w:jc w:val="both"/>
        <w:rPr>
          <w:rFonts w:ascii="Times New Roman" w:eastAsia="Calibri" w:hAnsi="Times New Roman" w:cs="Times New Roman"/>
          <w:b/>
          <w:color w:val="002060"/>
          <w:sz w:val="28"/>
          <w:szCs w:val="28"/>
          <w:lang w:val="sr-Cyrl-BA"/>
        </w:rPr>
      </w:pPr>
      <w:r w:rsidRPr="00B61FFA">
        <w:rPr>
          <w:rFonts w:ascii="Times New Roman" w:eastAsia="Calibri" w:hAnsi="Times New Roman" w:cs="Times New Roman"/>
          <w:b/>
          <w:color w:val="002060"/>
          <w:sz w:val="28"/>
          <w:szCs w:val="28"/>
          <w:lang w:val="sr-Cyrl-BA"/>
        </w:rPr>
        <w:t>Ограничења:</w:t>
      </w:r>
    </w:p>
    <w:p w14:paraId="00D67C2B" w14:textId="77777777" w:rsidR="00B61FFA" w:rsidRPr="00B61FFA" w:rsidRDefault="00B61FFA" w:rsidP="00B61FFA">
      <w:pPr>
        <w:numPr>
          <w:ilvl w:val="0"/>
          <w:numId w:val="12"/>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Низак ниво конкурентоности усљед недовољних улагања у технолошки развој и едукацију управе и запослених (у различитим областима, као што је нпр. промоција и проналазак нових тржишта)</w:t>
      </w:r>
    </w:p>
    <w:p w14:paraId="3F66330C" w14:textId="77777777" w:rsidR="00B61FFA" w:rsidRPr="00B61FFA" w:rsidRDefault="00B61FFA" w:rsidP="00B61FFA">
      <w:pPr>
        <w:numPr>
          <w:ilvl w:val="0"/>
          <w:numId w:val="12"/>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Недостатак системских мјера за подстицање извоза, увођења нових технологија и иновација </w:t>
      </w:r>
    </w:p>
    <w:p w14:paraId="4EC11A64" w14:textId="77777777" w:rsidR="00B61FFA" w:rsidRPr="00B61FFA" w:rsidRDefault="00B61FFA" w:rsidP="00B61FFA">
      <w:pPr>
        <w:numPr>
          <w:ilvl w:val="0"/>
          <w:numId w:val="12"/>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Неувезаност привредних субјеката у погледу сарадње код креирања финалног производа </w:t>
      </w:r>
    </w:p>
    <w:p w14:paraId="611E5B1F" w14:textId="77777777" w:rsidR="00B61FFA" w:rsidRPr="00B61FFA" w:rsidRDefault="00B61FFA" w:rsidP="00B61FFA">
      <w:pPr>
        <w:numPr>
          <w:ilvl w:val="0"/>
          <w:numId w:val="12"/>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Недостатак властитих производа и  брендова </w:t>
      </w:r>
    </w:p>
    <w:p w14:paraId="649AAA92" w14:textId="77777777" w:rsidR="00B61FFA" w:rsidRPr="00B61FFA" w:rsidRDefault="00B61FFA" w:rsidP="00B61FFA">
      <w:pPr>
        <w:numPr>
          <w:ilvl w:val="0"/>
          <w:numId w:val="12"/>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Недостатак квалитететног кадра и одлив истог</w:t>
      </w:r>
    </w:p>
    <w:p w14:paraId="1C8E9BFA"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Основно образовање не ствара квалитетну основу за средње образовање</w:t>
      </w:r>
    </w:p>
    <w:p w14:paraId="26027FBE"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Средње образовање смјеровима, програмом, кадром и недостатком практичне наставе не одговара у потпуности потребама привреде </w:t>
      </w:r>
    </w:p>
    <w:p w14:paraId="48EB5F29"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Неопремљеност средњих школа </w:t>
      </w:r>
    </w:p>
    <w:p w14:paraId="08AE7825"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Програми преквалификације нису увијек у систему школства већ су базирани на пројектима и ad hoc су нарави </w:t>
      </w:r>
    </w:p>
    <w:p w14:paraId="2843EB86"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Недовољна усмјереност средњих школа ка савременим токовима у смислу могућности самофинансирања</w:t>
      </w:r>
    </w:p>
    <w:p w14:paraId="50AF437A"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Недовољна увезаност високошколских установа и привреде </w:t>
      </w:r>
    </w:p>
    <w:p w14:paraId="6EBC8A51" w14:textId="78D3D268"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Систем стипендирања не даје резултате</w:t>
      </w:r>
      <w:r w:rsidR="006221D4">
        <w:rPr>
          <w:rFonts w:ascii="Times New Roman" w:eastAsia="Calibri" w:hAnsi="Times New Roman" w:cs="Times New Roman"/>
          <w:color w:val="000000"/>
          <w:sz w:val="28"/>
          <w:szCs w:val="28"/>
          <w:lang w:val="sr-Cyrl-BA"/>
        </w:rPr>
        <w:t>,</w:t>
      </w:r>
      <w:r w:rsidRPr="00B61FFA">
        <w:rPr>
          <w:rFonts w:ascii="Times New Roman" w:eastAsia="Calibri" w:hAnsi="Times New Roman" w:cs="Times New Roman"/>
          <w:color w:val="000000"/>
          <w:sz w:val="28"/>
          <w:szCs w:val="28"/>
          <w:lang w:val="sr-Cyrl-BA"/>
        </w:rPr>
        <w:t xml:space="preserve"> иако се у њега улажу значајна средства </w:t>
      </w:r>
    </w:p>
    <w:p w14:paraId="52132DF3"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44D6AC1A"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7A953FB4"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4AB9C990"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547665D0"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5D2CC7DC" w14:textId="77777777" w:rsidR="00B61FFA" w:rsidRPr="00B61FFA" w:rsidRDefault="00B61FFA" w:rsidP="00B61FFA">
      <w:pPr>
        <w:spacing w:after="0" w:line="240" w:lineRule="auto"/>
        <w:jc w:val="center"/>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lastRenderedPageBreak/>
        <w:t>ПРИЈЕДЛОГ МЈЕРА:</w:t>
      </w:r>
    </w:p>
    <w:p w14:paraId="19FC20F6" w14:textId="77777777" w:rsidR="00B61FFA" w:rsidRPr="00B61FFA" w:rsidRDefault="00B61FFA" w:rsidP="00B61FFA">
      <w:pPr>
        <w:spacing w:after="0" w:line="240" w:lineRule="auto"/>
        <w:jc w:val="both"/>
        <w:rPr>
          <w:rFonts w:ascii="Times New Roman" w:eastAsia="Times New Roman" w:hAnsi="Times New Roman" w:cs="Times New Roman"/>
          <w:b/>
          <w:sz w:val="28"/>
          <w:szCs w:val="28"/>
          <w:u w:val="single"/>
          <w:lang w:val="sr-Cyrl-BA"/>
        </w:rPr>
      </w:pPr>
    </w:p>
    <w:p w14:paraId="78892F44" w14:textId="77777777" w:rsidR="00B61FFA" w:rsidRPr="00B61FFA" w:rsidRDefault="00B61FFA" w:rsidP="00B61FFA">
      <w:pPr>
        <w:spacing w:after="0" w:line="240" w:lineRule="auto"/>
        <w:jc w:val="both"/>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t xml:space="preserve">На овај сектор се односе и мјере из општег дијела, уколико нису овдје специфично наведене. </w:t>
      </w:r>
    </w:p>
    <w:p w14:paraId="41E742DB" w14:textId="77777777" w:rsidR="00B61FFA" w:rsidRPr="00B61FFA" w:rsidRDefault="00B61FFA" w:rsidP="00B61FFA">
      <w:pPr>
        <w:spacing w:after="0" w:line="240" w:lineRule="auto"/>
        <w:jc w:val="center"/>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t>Основне мјере:</w:t>
      </w:r>
    </w:p>
    <w:p w14:paraId="5FFCAED6" w14:textId="77777777" w:rsidR="00B61FFA" w:rsidRPr="00B61FFA" w:rsidRDefault="00B61FFA" w:rsidP="00B61FFA">
      <w:pPr>
        <w:spacing w:after="0" w:line="240" w:lineRule="auto"/>
        <w:jc w:val="center"/>
        <w:rPr>
          <w:rFonts w:ascii="Times New Roman" w:eastAsia="Times New Roman" w:hAnsi="Times New Roman" w:cs="Times New Roman"/>
          <w:b/>
          <w:sz w:val="28"/>
          <w:szCs w:val="28"/>
          <w:u w:val="single"/>
          <w:lang w:val="sr-Cyrl-BA"/>
        </w:rPr>
      </w:pPr>
    </w:p>
    <w:p w14:paraId="7BCC3B6E"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Наставак континуираног смањење оптерећења пословања, а који се односе на фискалне и парафискалне намете </w:t>
      </w:r>
    </w:p>
    <w:p w14:paraId="6510D62E"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color w:val="000000"/>
          <w:sz w:val="28"/>
          <w:szCs w:val="28"/>
          <w:lang w:val="sr-Cyrl-BA"/>
        </w:rPr>
      </w:pPr>
      <w:r w:rsidRPr="00B61FFA">
        <w:rPr>
          <w:rFonts w:ascii="Times New Roman" w:eastAsia="Calibri" w:hAnsi="Times New Roman" w:cs="Times New Roman"/>
          <w:b/>
          <w:color w:val="000000"/>
          <w:sz w:val="28"/>
          <w:szCs w:val="28"/>
          <w:lang w:val="sr-Cyrl-BA"/>
        </w:rPr>
        <w:t>Креирање системских мјера за подстицање извоза, увођења нових технологија и иновација</w:t>
      </w:r>
    </w:p>
    <w:p w14:paraId="51F5A037"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Креирање конкретних програма промоције и наступа на иностраном тржишту </w:t>
      </w:r>
    </w:p>
    <w:p w14:paraId="57104156"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Унапређење школског система </w:t>
      </w:r>
    </w:p>
    <w:p w14:paraId="25A7548A" w14:textId="77777777" w:rsidR="00B61FFA" w:rsidRPr="00B61FFA" w:rsidRDefault="00B61FFA" w:rsidP="00B61FFA">
      <w:pPr>
        <w:spacing w:after="0" w:line="240" w:lineRule="auto"/>
        <w:ind w:left="360"/>
        <w:jc w:val="both"/>
        <w:rPr>
          <w:rFonts w:ascii="Times New Roman" w:eastAsia="Times New Roman" w:hAnsi="Times New Roman" w:cs="Times New Roman"/>
          <w:b/>
          <w:color w:val="000000"/>
          <w:sz w:val="28"/>
          <w:szCs w:val="28"/>
          <w:u w:val="single"/>
          <w:lang w:val="sr-Cyrl-BA"/>
        </w:rPr>
      </w:pPr>
    </w:p>
    <w:p w14:paraId="1F62F2E0" w14:textId="77777777" w:rsidR="00B61FFA" w:rsidRPr="00B61FFA" w:rsidRDefault="00B61FFA" w:rsidP="00B61FFA">
      <w:pPr>
        <w:spacing w:after="0" w:line="240" w:lineRule="auto"/>
        <w:ind w:left="360"/>
        <w:jc w:val="both"/>
        <w:rPr>
          <w:rFonts w:ascii="Times New Roman" w:eastAsia="Times New Roman" w:hAnsi="Times New Roman" w:cs="Times New Roman"/>
          <w:b/>
          <w:color w:val="000000"/>
          <w:sz w:val="28"/>
          <w:szCs w:val="28"/>
          <w:u w:val="single"/>
          <w:lang w:val="sr-Cyrl-BA"/>
        </w:rPr>
      </w:pPr>
      <w:r w:rsidRPr="00B61FFA">
        <w:rPr>
          <w:rFonts w:ascii="Times New Roman" w:eastAsia="Times New Roman" w:hAnsi="Times New Roman" w:cs="Times New Roman"/>
          <w:b/>
          <w:color w:val="000000"/>
          <w:sz w:val="28"/>
          <w:szCs w:val="28"/>
          <w:u w:val="single"/>
          <w:lang w:val="sr-Cyrl-BA"/>
        </w:rPr>
        <w:t xml:space="preserve">Средње образовање </w:t>
      </w:r>
    </w:p>
    <w:p w14:paraId="320C2C74"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Смањити број смјерова у средњим школама и свести их само на по два смјера</w:t>
      </w:r>
      <w:r w:rsidRPr="00B61FFA">
        <w:rPr>
          <w:rFonts w:ascii="Times New Roman" w:eastAsia="Times New Roman" w:hAnsi="Times New Roman" w:cs="Times New Roman"/>
          <w:color w:val="000000"/>
          <w:sz w:val="28"/>
          <w:szCs w:val="28"/>
          <w:lang w:val="sr-Cyrl-BA"/>
        </w:rPr>
        <w:t xml:space="preserve"> (машински техничар и обрађивач метала у случају средње машинске, слично и у средњој електро школи), а након тога надоградњу вршити или кроз праксу у фирмама или специјалистичке обуке</w:t>
      </w:r>
    </w:p>
    <w:p w14:paraId="18123702"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 xml:space="preserve">Унаприједити квалитет образовања у средњим школама на начин да се увежу високошколске установе и средње школе тј. </w:t>
      </w:r>
      <w:r w:rsidRPr="00B61FFA">
        <w:rPr>
          <w:rFonts w:ascii="Times New Roman" w:eastAsia="Times New Roman" w:hAnsi="Times New Roman" w:cs="Times New Roman"/>
          <w:b/>
          <w:color w:val="000000"/>
          <w:sz w:val="28"/>
          <w:szCs w:val="28"/>
          <w:lang w:val="sr-Cyrl-BA"/>
        </w:rPr>
        <w:t>oбавезати наставнике средњих школа да сваке двије године обнављају и модернизују своја знања, полажу испите/обука на Машинском и Електро факултету за предмете које предају</w:t>
      </w:r>
      <w:r w:rsidRPr="00B61FFA">
        <w:rPr>
          <w:rFonts w:ascii="Times New Roman" w:eastAsia="Times New Roman" w:hAnsi="Times New Roman" w:cs="Times New Roman"/>
          <w:color w:val="000000"/>
          <w:sz w:val="28"/>
          <w:szCs w:val="28"/>
          <w:lang w:val="sr-Cyrl-BA"/>
        </w:rPr>
        <w:t xml:space="preserve"> </w:t>
      </w:r>
    </w:p>
    <w:p w14:paraId="0DD50B8A"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Пројекте преквалификације и остале пројекте подршке образовању вратити у формални систем образовања како би ефекти били системски и квалитетнији. </w:t>
      </w:r>
    </w:p>
    <w:p w14:paraId="41286F5F" w14:textId="713BEA79"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Осмислити и реализовати програм преквалификације одраслих</w:t>
      </w:r>
      <w:r w:rsidR="006221D4">
        <w:rPr>
          <w:rFonts w:ascii="Times New Roman" w:eastAsia="Times New Roman" w:hAnsi="Times New Roman" w:cs="Times New Roman"/>
          <w:b/>
          <w:color w:val="000000"/>
          <w:sz w:val="28"/>
          <w:szCs w:val="28"/>
          <w:lang w:val="sr-Cyrl-BA"/>
        </w:rPr>
        <w:t>,</w:t>
      </w:r>
      <w:r w:rsidRPr="00B61FFA">
        <w:rPr>
          <w:rFonts w:ascii="Times New Roman" w:eastAsia="Times New Roman" w:hAnsi="Times New Roman" w:cs="Times New Roman"/>
          <w:b/>
          <w:color w:val="000000"/>
          <w:sz w:val="28"/>
          <w:szCs w:val="28"/>
          <w:lang w:val="sr-Cyrl-BA"/>
        </w:rPr>
        <w:t xml:space="preserve"> који ће радити средње школе у вечерњим часовима</w:t>
      </w:r>
      <w:r w:rsidRPr="00B61FFA">
        <w:rPr>
          <w:rFonts w:ascii="Times New Roman" w:eastAsia="Times New Roman" w:hAnsi="Times New Roman" w:cs="Times New Roman"/>
          <w:color w:val="000000"/>
          <w:sz w:val="28"/>
          <w:szCs w:val="28"/>
          <w:lang w:val="sr-Cyrl-BA"/>
        </w:rPr>
        <w:t xml:space="preserve"> (ово би био системски приступ, уз истовремену могућност додатних извора финансирања средњим школама)</w:t>
      </w:r>
    </w:p>
    <w:p w14:paraId="474558DE"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 xml:space="preserve">Дефинисати програме праксе у сарадњи са привредницима (како би практична настава у привреди била добро осмишљена, квалитетно подржана од привредника и оријентисана према резултатима), уз </w:t>
      </w:r>
      <w:r w:rsidRPr="00B61FFA">
        <w:rPr>
          <w:rFonts w:ascii="Times New Roman" w:eastAsia="Times New Roman" w:hAnsi="Times New Roman" w:cs="Times New Roman"/>
          <w:color w:val="000000"/>
          <w:sz w:val="28"/>
          <w:szCs w:val="28"/>
          <w:lang w:val="sr-Cyrl-BA"/>
        </w:rPr>
        <w:lastRenderedPageBreak/>
        <w:t>отклањање недостатака у правном систему који тренутно практичну наставу отежавају</w:t>
      </w:r>
    </w:p>
    <w:p w14:paraId="4A6F0FD2" w14:textId="77777777" w:rsidR="00B61FFA" w:rsidRPr="00B61FFA" w:rsidRDefault="00B61FFA" w:rsidP="00B61FFA">
      <w:pPr>
        <w:spacing w:after="0" w:line="240" w:lineRule="auto"/>
        <w:ind w:left="360"/>
        <w:jc w:val="both"/>
        <w:rPr>
          <w:rFonts w:ascii="Times New Roman" w:eastAsia="Times New Roman" w:hAnsi="Times New Roman" w:cs="Times New Roman"/>
          <w:color w:val="000000"/>
          <w:sz w:val="28"/>
          <w:szCs w:val="28"/>
          <w:lang w:val="sr-Cyrl-BA"/>
        </w:rPr>
      </w:pPr>
    </w:p>
    <w:p w14:paraId="21BEB698" w14:textId="77777777" w:rsidR="00B61FFA" w:rsidRPr="00B61FFA" w:rsidRDefault="00B61FFA" w:rsidP="00B61FFA">
      <w:pPr>
        <w:spacing w:after="0" w:line="240" w:lineRule="auto"/>
        <w:ind w:left="360"/>
        <w:jc w:val="both"/>
        <w:rPr>
          <w:rFonts w:ascii="Times New Roman" w:eastAsia="Times New Roman" w:hAnsi="Times New Roman" w:cs="Times New Roman"/>
          <w:b/>
          <w:color w:val="000000"/>
          <w:sz w:val="28"/>
          <w:szCs w:val="28"/>
          <w:u w:val="single"/>
          <w:lang w:val="sr-Cyrl-BA"/>
        </w:rPr>
      </w:pPr>
      <w:r w:rsidRPr="00B61FFA">
        <w:rPr>
          <w:rFonts w:ascii="Times New Roman" w:eastAsia="Times New Roman" w:hAnsi="Times New Roman" w:cs="Times New Roman"/>
          <w:b/>
          <w:color w:val="000000"/>
          <w:sz w:val="28"/>
          <w:szCs w:val="28"/>
          <w:u w:val="single"/>
          <w:lang w:val="sr-Cyrl-BA"/>
        </w:rPr>
        <w:t xml:space="preserve">Високо образовање </w:t>
      </w:r>
    </w:p>
    <w:p w14:paraId="2C6FADC0"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 xml:space="preserve">Успоставити чвршћу везу привреде и високошколских установа - успоставити центар/центре за подршку привреди (Центар за истраживање и развој) при Машинском и/или Електро факултету </w:t>
      </w:r>
    </w:p>
    <w:p w14:paraId="536971FF" w14:textId="77777777" w:rsidR="00B61FFA" w:rsidRPr="00B61FFA" w:rsidRDefault="00B61FFA" w:rsidP="00B61FFA">
      <w:pPr>
        <w:spacing w:before="240" w:after="0" w:line="240" w:lineRule="auto"/>
        <w:ind w:left="720"/>
        <w:jc w:val="both"/>
        <w:rPr>
          <w:rFonts w:ascii="Times New Roman" w:eastAsia="Times New Roman" w:hAnsi="Times New Roman" w:cs="Times New Roman"/>
          <w:color w:val="000000"/>
          <w:sz w:val="28"/>
          <w:szCs w:val="28"/>
          <w:lang w:val="sr-Cyrl-BA"/>
        </w:rPr>
      </w:pPr>
    </w:p>
    <w:p w14:paraId="0F4715E9" w14:textId="77777777" w:rsidR="00B61FFA" w:rsidRPr="00B61FFA" w:rsidRDefault="00B61FFA" w:rsidP="00B61FFA">
      <w:pPr>
        <w:keepNext/>
        <w:spacing w:before="240" w:after="60" w:line="240" w:lineRule="auto"/>
        <w:ind w:left="972"/>
        <w:outlineLvl w:val="1"/>
        <w:rPr>
          <w:rFonts w:ascii="Times New Roman" w:eastAsia="Times New Roman" w:hAnsi="Times New Roman" w:cs="Times New Roman"/>
          <w:b/>
          <w:bCs/>
          <w:iCs/>
          <w:smallCaps/>
          <w:sz w:val="32"/>
          <w:szCs w:val="32"/>
          <w:lang w:val="sr-Cyrl-BA"/>
        </w:rPr>
      </w:pPr>
    </w:p>
    <w:p w14:paraId="3520500E" w14:textId="77777777" w:rsidR="00B61FFA" w:rsidRPr="00B61FFA" w:rsidRDefault="00B61FFA" w:rsidP="00B61FFA">
      <w:pPr>
        <w:keepNext/>
        <w:spacing w:before="240" w:after="60" w:line="240" w:lineRule="auto"/>
        <w:ind w:left="972"/>
        <w:outlineLvl w:val="1"/>
        <w:rPr>
          <w:rFonts w:ascii="Times New Roman" w:eastAsia="Times New Roman" w:hAnsi="Times New Roman" w:cs="Times New Roman"/>
          <w:b/>
          <w:bCs/>
          <w:iCs/>
          <w:smallCaps/>
          <w:sz w:val="32"/>
          <w:szCs w:val="32"/>
          <w:lang w:val="sr-Cyrl-BA"/>
        </w:rPr>
      </w:pPr>
    </w:p>
    <w:p w14:paraId="33ABFCB5" w14:textId="77777777" w:rsidR="00B61FFA" w:rsidRPr="00B61FFA" w:rsidRDefault="00B61FFA" w:rsidP="00B61FFA">
      <w:pPr>
        <w:keepNext/>
        <w:spacing w:before="240" w:after="60" w:line="240" w:lineRule="auto"/>
        <w:ind w:left="972"/>
        <w:outlineLvl w:val="1"/>
        <w:rPr>
          <w:rFonts w:ascii="Times New Roman" w:eastAsia="Times New Roman" w:hAnsi="Times New Roman" w:cs="Times New Roman"/>
          <w:b/>
          <w:bCs/>
          <w:iCs/>
          <w:smallCaps/>
          <w:sz w:val="32"/>
          <w:szCs w:val="32"/>
          <w:lang w:val="sr-Cyrl-BA"/>
        </w:rPr>
      </w:pPr>
    </w:p>
    <w:p w14:paraId="680A7A80" w14:textId="77777777" w:rsidR="00B61FFA" w:rsidRPr="00B61FFA" w:rsidRDefault="00B61FFA" w:rsidP="00B61FFA">
      <w:pPr>
        <w:keepNext/>
        <w:spacing w:before="240" w:after="60" w:line="240" w:lineRule="auto"/>
        <w:ind w:left="972"/>
        <w:outlineLvl w:val="1"/>
        <w:rPr>
          <w:rFonts w:ascii="Times New Roman" w:eastAsia="Times New Roman" w:hAnsi="Times New Roman" w:cs="Times New Roman"/>
          <w:b/>
          <w:bCs/>
          <w:iCs/>
          <w:smallCaps/>
          <w:sz w:val="32"/>
          <w:szCs w:val="32"/>
          <w:lang w:val="sr-Cyrl-BA"/>
        </w:rPr>
      </w:pPr>
    </w:p>
    <w:p w14:paraId="750A7D07" w14:textId="77777777" w:rsidR="00B61FFA" w:rsidRPr="00B61FFA" w:rsidRDefault="00B61FFA" w:rsidP="00B61FFA">
      <w:pPr>
        <w:keepNext/>
        <w:spacing w:before="240" w:after="60" w:line="240" w:lineRule="auto"/>
        <w:ind w:left="972"/>
        <w:outlineLvl w:val="1"/>
        <w:rPr>
          <w:rFonts w:ascii="Times New Roman" w:eastAsia="Times New Roman" w:hAnsi="Times New Roman" w:cs="Times New Roman"/>
          <w:b/>
          <w:bCs/>
          <w:iCs/>
          <w:smallCaps/>
          <w:sz w:val="32"/>
          <w:szCs w:val="32"/>
          <w:lang w:val="sr-Cyrl-BA"/>
        </w:rPr>
      </w:pPr>
    </w:p>
    <w:p w14:paraId="2E6B7167" w14:textId="77777777" w:rsidR="00B61FFA" w:rsidRPr="00B61FFA" w:rsidRDefault="00B61FFA" w:rsidP="00B61FFA">
      <w:pPr>
        <w:keepNext/>
        <w:numPr>
          <w:ilvl w:val="1"/>
          <w:numId w:val="0"/>
        </w:numPr>
        <w:tabs>
          <w:tab w:val="num" w:pos="972"/>
        </w:tabs>
        <w:spacing w:before="240" w:after="60" w:line="240" w:lineRule="auto"/>
        <w:ind w:left="972" w:hanging="432"/>
        <w:outlineLvl w:val="1"/>
        <w:rPr>
          <w:rFonts w:ascii="Times New Roman" w:eastAsia="Times New Roman" w:hAnsi="Times New Roman" w:cs="Times New Roman"/>
          <w:b/>
          <w:bCs/>
          <w:iCs/>
          <w:smallCaps/>
          <w:sz w:val="32"/>
          <w:szCs w:val="32"/>
          <w:lang w:val="sr-Cyrl-BA"/>
        </w:rPr>
      </w:pPr>
    </w:p>
    <w:p w14:paraId="6AEA39A2" w14:textId="77777777" w:rsidR="00B61FFA" w:rsidRPr="00B61FFA" w:rsidRDefault="00B61FFA" w:rsidP="00B61FFA">
      <w:pPr>
        <w:keepNext/>
        <w:numPr>
          <w:ilvl w:val="1"/>
          <w:numId w:val="0"/>
        </w:numPr>
        <w:tabs>
          <w:tab w:val="num" w:pos="972"/>
        </w:tabs>
        <w:spacing w:before="240" w:after="60" w:line="240" w:lineRule="auto"/>
        <w:ind w:left="972" w:hanging="432"/>
        <w:outlineLvl w:val="1"/>
        <w:rPr>
          <w:rFonts w:ascii="Times New Roman" w:eastAsia="Times New Roman" w:hAnsi="Times New Roman" w:cs="Times New Roman"/>
          <w:b/>
          <w:bCs/>
          <w:iCs/>
          <w:smallCaps/>
          <w:sz w:val="32"/>
          <w:szCs w:val="32"/>
          <w:lang w:val="sr-Cyrl-BA"/>
        </w:rPr>
      </w:pPr>
    </w:p>
    <w:p w14:paraId="36B1E50D" w14:textId="77777777" w:rsidR="00B61FFA" w:rsidRPr="00B61FFA" w:rsidRDefault="00B61FFA" w:rsidP="00B61FFA">
      <w:pPr>
        <w:keepNext/>
        <w:numPr>
          <w:ilvl w:val="1"/>
          <w:numId w:val="0"/>
        </w:numPr>
        <w:tabs>
          <w:tab w:val="num" w:pos="972"/>
        </w:tabs>
        <w:spacing w:before="240" w:after="60" w:line="240" w:lineRule="auto"/>
        <w:ind w:left="972" w:hanging="432"/>
        <w:outlineLvl w:val="1"/>
        <w:rPr>
          <w:rFonts w:ascii="Times New Roman" w:eastAsia="Times New Roman" w:hAnsi="Times New Roman" w:cs="Times New Roman"/>
          <w:b/>
          <w:bCs/>
          <w:iCs/>
          <w:smallCaps/>
          <w:sz w:val="32"/>
          <w:szCs w:val="32"/>
          <w:lang w:val="sr-Cyrl-BA"/>
        </w:rPr>
      </w:pPr>
    </w:p>
    <w:p w14:paraId="61ACFE76" w14:textId="77777777" w:rsidR="00B61FFA" w:rsidRPr="00B61FFA" w:rsidRDefault="00B61FFA" w:rsidP="00B61FFA">
      <w:pPr>
        <w:keepNext/>
        <w:numPr>
          <w:ilvl w:val="1"/>
          <w:numId w:val="0"/>
        </w:numPr>
        <w:tabs>
          <w:tab w:val="num" w:pos="972"/>
        </w:tabs>
        <w:spacing w:before="240" w:after="60" w:line="240" w:lineRule="auto"/>
        <w:ind w:left="972" w:hanging="432"/>
        <w:outlineLvl w:val="1"/>
        <w:rPr>
          <w:rFonts w:ascii="Times New Roman" w:eastAsia="Times New Roman" w:hAnsi="Times New Roman" w:cs="Times New Roman"/>
          <w:b/>
          <w:bCs/>
          <w:iCs/>
          <w:smallCaps/>
          <w:sz w:val="32"/>
          <w:szCs w:val="32"/>
          <w:lang w:val="sr-Cyrl-BA"/>
        </w:rPr>
      </w:pPr>
    </w:p>
    <w:p w14:paraId="44AACD6F" w14:textId="77777777" w:rsidR="00B61FFA" w:rsidRPr="00B61FFA" w:rsidRDefault="00B61FFA" w:rsidP="00B61FFA">
      <w:pPr>
        <w:keepNext/>
        <w:numPr>
          <w:ilvl w:val="1"/>
          <w:numId w:val="0"/>
        </w:numPr>
        <w:tabs>
          <w:tab w:val="num" w:pos="972"/>
        </w:tabs>
        <w:spacing w:before="240" w:after="60" w:line="240" w:lineRule="auto"/>
        <w:ind w:left="972" w:hanging="432"/>
        <w:outlineLvl w:val="1"/>
        <w:rPr>
          <w:rFonts w:ascii="Times New Roman" w:eastAsia="Times New Roman" w:hAnsi="Times New Roman" w:cs="Times New Roman"/>
          <w:b/>
          <w:bCs/>
          <w:iCs/>
          <w:smallCaps/>
          <w:sz w:val="32"/>
          <w:szCs w:val="32"/>
          <w:lang w:val="sr-Cyrl-BA"/>
        </w:rPr>
      </w:pPr>
    </w:p>
    <w:p w14:paraId="6797E99F" w14:textId="77777777" w:rsidR="00B61FFA" w:rsidRPr="00B61FFA" w:rsidRDefault="00B61FFA" w:rsidP="00B61FFA">
      <w:pPr>
        <w:keepNext/>
        <w:numPr>
          <w:ilvl w:val="1"/>
          <w:numId w:val="0"/>
        </w:numPr>
        <w:tabs>
          <w:tab w:val="num" w:pos="972"/>
        </w:tabs>
        <w:spacing w:before="240" w:after="60" w:line="240" w:lineRule="auto"/>
        <w:ind w:left="972" w:hanging="432"/>
        <w:outlineLvl w:val="1"/>
        <w:rPr>
          <w:rFonts w:ascii="Times New Roman" w:eastAsia="Times New Roman" w:hAnsi="Times New Roman" w:cs="Times New Roman"/>
          <w:b/>
          <w:bCs/>
          <w:iCs/>
          <w:smallCaps/>
          <w:sz w:val="32"/>
          <w:szCs w:val="32"/>
          <w:lang w:val="sr-Cyrl-BA"/>
        </w:rPr>
      </w:pPr>
    </w:p>
    <w:p w14:paraId="49EA71D8" w14:textId="77777777" w:rsidR="00B61FFA" w:rsidRPr="00B61FFA" w:rsidRDefault="00B61FFA" w:rsidP="00B61FFA">
      <w:pPr>
        <w:keepNext/>
        <w:numPr>
          <w:ilvl w:val="1"/>
          <w:numId w:val="0"/>
        </w:numPr>
        <w:tabs>
          <w:tab w:val="num" w:pos="972"/>
        </w:tabs>
        <w:spacing w:before="240" w:after="60" w:line="240" w:lineRule="auto"/>
        <w:ind w:left="972" w:hanging="432"/>
        <w:outlineLvl w:val="1"/>
        <w:rPr>
          <w:rFonts w:ascii="Times New Roman" w:eastAsia="Times New Roman" w:hAnsi="Times New Roman" w:cs="Times New Roman"/>
          <w:b/>
          <w:bCs/>
          <w:iCs/>
          <w:smallCaps/>
          <w:sz w:val="32"/>
          <w:szCs w:val="32"/>
          <w:lang w:val="sr-Cyrl-BA"/>
        </w:rPr>
      </w:pPr>
    </w:p>
    <w:p w14:paraId="421E59B0" w14:textId="77777777" w:rsidR="00B61FFA" w:rsidRPr="00B61FFA" w:rsidRDefault="00B61FFA" w:rsidP="00B61FFA">
      <w:pPr>
        <w:keepNext/>
        <w:numPr>
          <w:ilvl w:val="1"/>
          <w:numId w:val="0"/>
        </w:numPr>
        <w:tabs>
          <w:tab w:val="num" w:pos="972"/>
        </w:tabs>
        <w:spacing w:before="240" w:after="60" w:line="240" w:lineRule="auto"/>
        <w:ind w:left="972" w:hanging="432"/>
        <w:outlineLvl w:val="1"/>
        <w:rPr>
          <w:rFonts w:ascii="Times New Roman" w:eastAsia="Times New Roman" w:hAnsi="Times New Roman" w:cs="Times New Roman"/>
          <w:b/>
          <w:bCs/>
          <w:iCs/>
          <w:smallCaps/>
          <w:sz w:val="32"/>
          <w:szCs w:val="32"/>
          <w:lang w:val="sr-Cyrl-BA"/>
        </w:rPr>
      </w:pPr>
    </w:p>
    <w:p w14:paraId="21639632" w14:textId="77777777" w:rsidR="00B61FFA" w:rsidRPr="00B61FFA" w:rsidRDefault="00B61FFA" w:rsidP="00B61FFA">
      <w:pPr>
        <w:keepNext/>
        <w:numPr>
          <w:ilvl w:val="1"/>
          <w:numId w:val="0"/>
        </w:numPr>
        <w:tabs>
          <w:tab w:val="num" w:pos="972"/>
        </w:tabs>
        <w:spacing w:before="240" w:after="60" w:line="240" w:lineRule="auto"/>
        <w:ind w:left="972" w:hanging="432"/>
        <w:outlineLvl w:val="1"/>
        <w:rPr>
          <w:rFonts w:ascii="Times New Roman" w:eastAsia="Times New Roman" w:hAnsi="Times New Roman" w:cs="Times New Roman"/>
          <w:b/>
          <w:bCs/>
          <w:iCs/>
          <w:smallCaps/>
          <w:sz w:val="32"/>
          <w:szCs w:val="32"/>
          <w:lang w:val="sr-Cyrl-BA"/>
        </w:rPr>
      </w:pPr>
    </w:p>
    <w:p w14:paraId="0485CD2A" w14:textId="77777777" w:rsidR="00B61FFA" w:rsidRPr="00B61FFA" w:rsidRDefault="00B61FFA" w:rsidP="00B61FFA">
      <w:pPr>
        <w:spacing w:before="240" w:after="200" w:line="240" w:lineRule="auto"/>
        <w:jc w:val="both"/>
        <w:rPr>
          <w:rFonts w:ascii="Times New Roman" w:eastAsia="Calibri" w:hAnsi="Times New Roman" w:cs="Times New Roman"/>
          <w:b/>
          <w:color w:val="002060"/>
          <w:sz w:val="28"/>
          <w:szCs w:val="28"/>
          <w:lang w:val="sr-Cyrl-BA"/>
        </w:rPr>
      </w:pPr>
    </w:p>
    <w:p w14:paraId="1C1C854C" w14:textId="77777777" w:rsidR="00B61FFA" w:rsidRPr="00B61FFA" w:rsidRDefault="00B61FFA" w:rsidP="00C675A8">
      <w:pPr>
        <w:pStyle w:val="Heading2"/>
        <w:rPr>
          <w:rFonts w:eastAsia="Times New Roman"/>
          <w:lang w:val="sr-Cyrl-BA"/>
        </w:rPr>
      </w:pPr>
      <w:bookmarkStart w:id="25" w:name="_Toc525642127"/>
      <w:bookmarkStart w:id="26" w:name="_Toc525642773"/>
      <w:bookmarkStart w:id="27" w:name="_Toc525642810"/>
      <w:r w:rsidRPr="00B61FFA">
        <w:rPr>
          <w:rFonts w:eastAsia="Times New Roman"/>
          <w:lang w:val="sr-Cyrl-BA"/>
        </w:rPr>
        <w:lastRenderedPageBreak/>
        <w:t>Текстил, кожа и обућа</w:t>
      </w:r>
      <w:bookmarkEnd w:id="25"/>
      <w:bookmarkEnd w:id="26"/>
      <w:bookmarkEnd w:id="27"/>
    </w:p>
    <w:p w14:paraId="0D328190" w14:textId="77777777" w:rsidR="00B61FFA" w:rsidRPr="00B61FFA" w:rsidRDefault="00B61FFA" w:rsidP="00B61FFA">
      <w:pPr>
        <w:keepNext/>
        <w:numPr>
          <w:ilvl w:val="1"/>
          <w:numId w:val="0"/>
        </w:numPr>
        <w:tabs>
          <w:tab w:val="num" w:pos="972"/>
        </w:tabs>
        <w:spacing w:before="240" w:after="60" w:line="240" w:lineRule="auto"/>
        <w:ind w:left="972" w:hanging="432"/>
        <w:jc w:val="center"/>
        <w:outlineLvl w:val="1"/>
        <w:rPr>
          <w:rFonts w:ascii="Times New Roman" w:eastAsia="Times New Roman" w:hAnsi="Times New Roman" w:cs="Times New Roman"/>
          <w:b/>
          <w:color w:val="1F497D"/>
          <w:sz w:val="44"/>
          <w:szCs w:val="44"/>
          <w:lang w:val="sr-Cyrl-BA"/>
        </w:rPr>
      </w:pPr>
    </w:p>
    <w:p w14:paraId="65A139B1" w14:textId="77777777" w:rsidR="00B61FFA" w:rsidRPr="00B61FFA" w:rsidRDefault="00B61FFA" w:rsidP="00B61FFA">
      <w:pPr>
        <w:pBdr>
          <w:top w:val="single" w:sz="4" w:space="1" w:color="auto"/>
          <w:left w:val="single" w:sz="4" w:space="4" w:color="auto"/>
          <w:bottom w:val="single" w:sz="4" w:space="1" w:color="auto"/>
          <w:right w:val="single" w:sz="4" w:space="4" w:color="auto"/>
        </w:pBdr>
        <w:spacing w:before="240" w:after="200" w:line="240" w:lineRule="auto"/>
        <w:jc w:val="both"/>
        <w:rPr>
          <w:rFonts w:ascii="Times New Roman" w:eastAsia="Calibri" w:hAnsi="Times New Roman" w:cs="Times New Roman"/>
          <w:b/>
          <w:color w:val="002060"/>
          <w:sz w:val="28"/>
          <w:szCs w:val="28"/>
          <w:lang w:val="sr-Cyrl-BA"/>
        </w:rPr>
      </w:pPr>
      <w:r w:rsidRPr="00B61FFA">
        <w:rPr>
          <w:rFonts w:ascii="Times New Roman" w:eastAsia="Calibri" w:hAnsi="Times New Roman" w:cs="Times New Roman"/>
          <w:b/>
          <w:color w:val="002060"/>
          <w:sz w:val="28"/>
          <w:szCs w:val="28"/>
          <w:lang w:val="sr-Cyrl-BA"/>
        </w:rPr>
        <w:t xml:space="preserve">Циљ: </w:t>
      </w:r>
      <w:r w:rsidRPr="00B61FFA">
        <w:rPr>
          <w:rFonts w:ascii="Times New Roman" w:eastAsia="Calibri" w:hAnsi="Times New Roman" w:cs="Times New Roman"/>
          <w:b/>
          <w:sz w:val="28"/>
          <w:szCs w:val="28"/>
          <w:lang w:val="sr-Cyrl-BA"/>
        </w:rPr>
        <w:t>Подићи ефикасност и конкурентност сектора кроз технолошки развој, развој конкуретне базне индустрије и развој властитог производа, бренда</w:t>
      </w:r>
    </w:p>
    <w:p w14:paraId="752F26F8" w14:textId="77777777" w:rsidR="00B61FFA" w:rsidRPr="00B61FFA" w:rsidRDefault="00B61FFA" w:rsidP="00B61FFA">
      <w:pPr>
        <w:spacing w:before="240" w:after="200" w:line="240" w:lineRule="auto"/>
        <w:jc w:val="both"/>
        <w:rPr>
          <w:rFonts w:ascii="Times New Roman" w:eastAsia="Calibri" w:hAnsi="Times New Roman" w:cs="Times New Roman"/>
          <w:b/>
          <w:color w:val="002060"/>
          <w:sz w:val="28"/>
          <w:szCs w:val="28"/>
          <w:lang w:val="sr-Cyrl-BA"/>
        </w:rPr>
      </w:pPr>
      <w:r w:rsidRPr="00B61FFA">
        <w:rPr>
          <w:rFonts w:ascii="Times New Roman" w:eastAsia="Calibri" w:hAnsi="Times New Roman" w:cs="Times New Roman"/>
          <w:b/>
          <w:color w:val="002060"/>
          <w:sz w:val="28"/>
          <w:szCs w:val="28"/>
          <w:lang w:val="sr-Cyrl-BA"/>
        </w:rPr>
        <w:t>Ограничења:</w:t>
      </w:r>
    </w:p>
    <w:p w14:paraId="2CF6F8F9" w14:textId="77777777" w:rsidR="00B61FFA" w:rsidRPr="00B61FFA" w:rsidRDefault="00B61FFA" w:rsidP="00B61FFA">
      <w:pPr>
        <w:numPr>
          <w:ilvl w:val="0"/>
          <w:numId w:val="12"/>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Низак ниво конкурентоности усљед недовољних улагања у технолошки развој и едукацију управе и запослених (у различитим областима, као што је нпр. промоција и проналазак нових тржишта)</w:t>
      </w:r>
    </w:p>
    <w:p w14:paraId="19BA2C1F" w14:textId="77777777" w:rsidR="00B61FFA" w:rsidRPr="00B61FFA" w:rsidRDefault="00B61FFA" w:rsidP="00B61FFA">
      <w:pPr>
        <w:numPr>
          <w:ilvl w:val="0"/>
          <w:numId w:val="12"/>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Недостатак системских мјера за подстицање извоза домаћег бренда, увођења нових технологија и иновација </w:t>
      </w:r>
    </w:p>
    <w:p w14:paraId="163B5591" w14:textId="77777777" w:rsidR="00B61FFA" w:rsidRPr="00B61FFA" w:rsidRDefault="00B61FFA" w:rsidP="00B61FFA">
      <w:pPr>
        <w:numPr>
          <w:ilvl w:val="0"/>
          <w:numId w:val="12"/>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Недостатак властитих производа и  брендова </w:t>
      </w:r>
    </w:p>
    <w:p w14:paraId="7D4E46E8" w14:textId="49BD3E5F" w:rsidR="00B61FFA" w:rsidRPr="00B61FFA" w:rsidRDefault="00B61FFA" w:rsidP="00B61FFA">
      <w:pPr>
        <w:numPr>
          <w:ilvl w:val="0"/>
          <w:numId w:val="12"/>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Недостатак базне индустрије (</w:t>
      </w:r>
      <w:r w:rsidR="006221D4">
        <w:rPr>
          <w:rFonts w:ascii="Times New Roman" w:eastAsia="Calibri" w:hAnsi="Times New Roman" w:cs="Times New Roman"/>
          <w:color w:val="000000"/>
          <w:sz w:val="28"/>
          <w:szCs w:val="28"/>
          <w:lang w:val="sr-Cyrl-BA"/>
        </w:rPr>
        <w:t>г</w:t>
      </w:r>
      <w:r w:rsidRPr="00B61FFA">
        <w:rPr>
          <w:rFonts w:ascii="Times New Roman" w:eastAsia="Calibri" w:hAnsi="Times New Roman" w:cs="Times New Roman"/>
          <w:color w:val="000000"/>
          <w:sz w:val="28"/>
          <w:szCs w:val="28"/>
          <w:lang w:val="sr-Cyrl-BA"/>
        </w:rPr>
        <w:t xml:space="preserve">отово сва сировина за сектор се увози (кожа, љепило, конац...итд) </w:t>
      </w:r>
    </w:p>
    <w:p w14:paraId="3F032B11" w14:textId="77777777" w:rsidR="00B61FFA" w:rsidRPr="00B61FFA" w:rsidRDefault="00B61FFA" w:rsidP="00B61FFA">
      <w:pPr>
        <w:numPr>
          <w:ilvl w:val="0"/>
          <w:numId w:val="12"/>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Неувезаност привредних субјеката у погледу сарадње код креирања финалног производа </w:t>
      </w:r>
    </w:p>
    <w:p w14:paraId="7797FD85" w14:textId="77777777" w:rsidR="00B61FFA" w:rsidRPr="00B61FFA" w:rsidRDefault="00B61FFA" w:rsidP="00B61FFA">
      <w:pPr>
        <w:numPr>
          <w:ilvl w:val="0"/>
          <w:numId w:val="12"/>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Недостатак кадра</w:t>
      </w:r>
    </w:p>
    <w:p w14:paraId="1CE5C90F"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Образовни систем тренутно нема кадар који може обучити раднике за потребе сектора (стари наставници раде као пензионисани наставници, али нису у могућности да се на основу тога добије цертификат)</w:t>
      </w:r>
    </w:p>
    <w:p w14:paraId="365F1419"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Недостатак практичне наставе у фирмама</w:t>
      </w:r>
    </w:p>
    <w:p w14:paraId="7892E024"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Недовољна заинтересованост кадра за рад у овом сектору </w:t>
      </w:r>
    </w:p>
    <w:p w14:paraId="35ADB5D9"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Честа одуствовања са посла </w:t>
      </w:r>
    </w:p>
    <w:p w14:paraId="6426078B"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Лоша опремљеност средњих школа је дестимулативна за нове ђаке</w:t>
      </w:r>
    </w:p>
    <w:p w14:paraId="21FC44CD"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Мале плате у сектору</w:t>
      </w:r>
    </w:p>
    <w:p w14:paraId="65E83620"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color w:val="000000"/>
          <w:sz w:val="28"/>
          <w:szCs w:val="28"/>
          <w:lang w:val="sr-Cyrl-BA"/>
        </w:rPr>
      </w:pPr>
    </w:p>
    <w:p w14:paraId="187158AC"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color w:val="000000"/>
          <w:sz w:val="28"/>
          <w:szCs w:val="28"/>
          <w:lang w:val="sr-Cyrl-BA"/>
        </w:rPr>
      </w:pPr>
    </w:p>
    <w:p w14:paraId="4F63794D"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color w:val="000000"/>
          <w:sz w:val="28"/>
          <w:szCs w:val="28"/>
          <w:lang w:val="sr-Cyrl-BA"/>
        </w:rPr>
      </w:pPr>
    </w:p>
    <w:p w14:paraId="36316F5E"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color w:val="000000"/>
          <w:sz w:val="28"/>
          <w:szCs w:val="28"/>
          <w:lang w:val="sr-Cyrl-BA"/>
        </w:rPr>
      </w:pPr>
    </w:p>
    <w:p w14:paraId="218A2E4F"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color w:val="000000"/>
          <w:sz w:val="28"/>
          <w:szCs w:val="28"/>
          <w:lang w:val="sr-Cyrl-BA"/>
        </w:rPr>
      </w:pPr>
    </w:p>
    <w:p w14:paraId="4D1F5947"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color w:val="000000"/>
          <w:sz w:val="28"/>
          <w:szCs w:val="28"/>
          <w:lang w:val="sr-Cyrl-BA"/>
        </w:rPr>
      </w:pPr>
    </w:p>
    <w:p w14:paraId="13E09869" w14:textId="62685C05"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color w:val="000000"/>
          <w:sz w:val="28"/>
          <w:szCs w:val="28"/>
          <w:lang w:val="sr-Cyrl-BA"/>
        </w:rPr>
      </w:pPr>
    </w:p>
    <w:p w14:paraId="2A43A30D"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color w:val="000000"/>
          <w:sz w:val="28"/>
          <w:szCs w:val="28"/>
          <w:lang w:val="sr-Cyrl-BA"/>
        </w:rPr>
      </w:pPr>
    </w:p>
    <w:p w14:paraId="7FD2F852" w14:textId="77777777" w:rsidR="00B61FFA" w:rsidRPr="00B61FFA" w:rsidRDefault="00B61FFA" w:rsidP="00B61FFA">
      <w:pPr>
        <w:spacing w:after="0" w:line="240" w:lineRule="auto"/>
        <w:jc w:val="center"/>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t>ПРИЈЕДЛОГ МЈЕРА:</w:t>
      </w:r>
    </w:p>
    <w:p w14:paraId="5B8D5062" w14:textId="77777777" w:rsidR="00B61FFA" w:rsidRPr="00B61FFA" w:rsidRDefault="00B61FFA" w:rsidP="00B61FFA">
      <w:pPr>
        <w:spacing w:before="240" w:after="200" w:line="240" w:lineRule="auto"/>
        <w:jc w:val="center"/>
        <w:rPr>
          <w:rFonts w:ascii="Times New Roman" w:eastAsia="Calibri" w:hAnsi="Times New Roman" w:cs="Times New Roman"/>
          <w:b/>
          <w:sz w:val="28"/>
          <w:szCs w:val="28"/>
          <w:u w:val="single"/>
          <w:lang w:val="sr-Cyrl-BA"/>
        </w:rPr>
      </w:pPr>
      <w:r w:rsidRPr="00B61FFA">
        <w:rPr>
          <w:rFonts w:ascii="Times New Roman" w:eastAsia="Calibri" w:hAnsi="Times New Roman" w:cs="Times New Roman"/>
          <w:b/>
          <w:sz w:val="28"/>
          <w:szCs w:val="28"/>
          <w:u w:val="single"/>
          <w:lang w:val="sr-Cyrl-BA"/>
        </w:rPr>
        <w:t>Основне мјере:</w:t>
      </w:r>
    </w:p>
    <w:p w14:paraId="57519D56" w14:textId="77777777" w:rsidR="00B61FFA" w:rsidRPr="00B61FFA" w:rsidRDefault="00B61FFA" w:rsidP="00B61FFA">
      <w:pPr>
        <w:spacing w:after="0" w:line="240" w:lineRule="auto"/>
        <w:jc w:val="both"/>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t xml:space="preserve">На овај сектор се односе и мјере из општег дијела, уколико нису овдје специфично наведене. </w:t>
      </w:r>
    </w:p>
    <w:p w14:paraId="710DCEFF" w14:textId="77777777" w:rsidR="00B61FFA" w:rsidRPr="00B61FFA" w:rsidRDefault="00B61FFA" w:rsidP="00B61FFA">
      <w:pPr>
        <w:spacing w:before="240" w:after="200" w:line="240" w:lineRule="auto"/>
        <w:jc w:val="center"/>
        <w:rPr>
          <w:rFonts w:ascii="Times New Roman" w:eastAsia="Calibri" w:hAnsi="Times New Roman" w:cs="Times New Roman"/>
          <w:b/>
          <w:sz w:val="28"/>
          <w:szCs w:val="28"/>
          <w:u w:val="single"/>
          <w:lang w:val="sr-Cyrl-BA"/>
        </w:rPr>
      </w:pPr>
    </w:p>
    <w:p w14:paraId="39CAF5E9"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Наставак континуираног смањење оптерећења пословања, а који се односе на фискалне и парафискалне намете </w:t>
      </w:r>
    </w:p>
    <w:p w14:paraId="3A48CD6D"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color w:val="000000"/>
          <w:sz w:val="28"/>
          <w:szCs w:val="28"/>
          <w:lang w:val="sr-Cyrl-BA"/>
        </w:rPr>
      </w:pPr>
      <w:r w:rsidRPr="00B61FFA">
        <w:rPr>
          <w:rFonts w:ascii="Times New Roman" w:eastAsia="Calibri" w:hAnsi="Times New Roman" w:cs="Times New Roman"/>
          <w:b/>
          <w:color w:val="000000"/>
          <w:sz w:val="28"/>
          <w:szCs w:val="28"/>
          <w:lang w:val="sr-Cyrl-BA"/>
        </w:rPr>
        <w:t>Креирање системских мјера за подстицање извоза домаћег производа, увођења нових технологија и иновација</w:t>
      </w:r>
    </w:p>
    <w:p w14:paraId="15FDAA03"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Подићи плате запосленима у сектору</w:t>
      </w:r>
    </w:p>
    <w:p w14:paraId="3F6FFFA5"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Дати подршку развоју одређене категорије властитог производа за који се процијени да може бити конкурентан, а послије тога дати подршку у његовој промоцији на иностраном тржишту</w:t>
      </w:r>
    </w:p>
    <w:p w14:paraId="46AF2C84" w14:textId="585D112F" w:rsidR="00B61FFA" w:rsidRPr="00B61FFA" w:rsidRDefault="006221D4"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Pr>
          <w:rFonts w:ascii="Times New Roman" w:eastAsia="Times New Roman" w:hAnsi="Times New Roman" w:cs="Times New Roman"/>
          <w:b/>
          <w:color w:val="000000"/>
          <w:sz w:val="28"/>
          <w:szCs w:val="28"/>
          <w:lang w:val="sr-Cyrl-BA"/>
        </w:rPr>
        <w:t>Развој базне индустрије - и</w:t>
      </w:r>
      <w:r w:rsidR="00B61FFA" w:rsidRPr="00B61FFA">
        <w:rPr>
          <w:rFonts w:ascii="Times New Roman" w:eastAsia="Times New Roman" w:hAnsi="Times New Roman" w:cs="Times New Roman"/>
          <w:b/>
          <w:color w:val="000000"/>
          <w:sz w:val="28"/>
          <w:szCs w:val="28"/>
          <w:lang w:val="sr-Cyrl-BA"/>
        </w:rPr>
        <w:t>дентификовати области у којима имамо потенцијал (за сада је извјесно да је то кожа и евентуално друге области за потребе обућарске индустрије), осмислити програм и тражити домаће или стране инвеститоре, уз евентуалне програме подршке</w:t>
      </w:r>
    </w:p>
    <w:p w14:paraId="494B9A0C"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Пројекат опремања средњих школа (као претходно наведено) уз истовремену промоцију занимања </w:t>
      </w:r>
      <w:r w:rsidRPr="00B61FFA">
        <w:rPr>
          <w:rFonts w:ascii="Times New Roman" w:eastAsia="Times New Roman" w:hAnsi="Times New Roman" w:cs="Times New Roman"/>
          <w:b/>
          <w:color w:val="000000"/>
          <w:sz w:val="28"/>
          <w:szCs w:val="28"/>
          <w:lang w:val="sr-Cyrl-BA"/>
        </w:rPr>
        <w:tab/>
      </w:r>
    </w:p>
    <w:p w14:paraId="74618CE2"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Практична настава у школама</w:t>
      </w:r>
    </w:p>
    <w:p w14:paraId="5D66A1BA"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На годишњем нивоу утврђивати дефицитарност занимања уз редефинисање система стипендирања (циљано стипендирање, уз обавезу враћања стипендије кроз рад или финансијски)</w:t>
      </w:r>
    </w:p>
    <w:p w14:paraId="45573E80"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Креирање конкретних програма промоције и наступа на иностраном тржишту </w:t>
      </w:r>
    </w:p>
    <w:p w14:paraId="3F059DD9"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Домаћи привредници требају имати приоритет у јавним набавкама</w:t>
      </w:r>
    </w:p>
    <w:p w14:paraId="55857682"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Оснажити програме у циљу буђења свијести домаћег потрошача за куповину наших производа </w:t>
      </w:r>
    </w:p>
    <w:p w14:paraId="7C20298C" w14:textId="77777777" w:rsidR="00B61FFA" w:rsidRPr="00B61FFA" w:rsidRDefault="00B61FFA" w:rsidP="00B61FFA">
      <w:pPr>
        <w:spacing w:before="240" w:after="200" w:line="240" w:lineRule="auto"/>
        <w:jc w:val="center"/>
        <w:rPr>
          <w:rFonts w:ascii="Calibri" w:eastAsia="Calibri" w:hAnsi="Calibri" w:cs="Times New Roman"/>
          <w:lang w:val="sr-Cyrl-BA"/>
        </w:rPr>
      </w:pPr>
    </w:p>
    <w:p w14:paraId="78E6D545" w14:textId="77777777" w:rsidR="00B61FFA" w:rsidRPr="00B61FFA" w:rsidRDefault="00B61FFA" w:rsidP="00B61FFA">
      <w:pPr>
        <w:spacing w:before="240" w:after="200" w:line="240" w:lineRule="auto"/>
        <w:jc w:val="center"/>
        <w:rPr>
          <w:rFonts w:ascii="Calibri" w:eastAsia="Calibri" w:hAnsi="Calibri" w:cs="Times New Roman"/>
          <w:lang w:val="sr-Cyrl-BA"/>
        </w:rPr>
      </w:pPr>
    </w:p>
    <w:p w14:paraId="4A90AA2F" w14:textId="77777777" w:rsidR="00B61FFA" w:rsidRPr="00B61FFA" w:rsidRDefault="00B61FFA" w:rsidP="00B61FF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8"/>
          <w:szCs w:val="28"/>
        </w:rPr>
      </w:pPr>
      <w:r w:rsidRPr="00B61FFA">
        <w:rPr>
          <w:rFonts w:ascii="Times New Roman" w:eastAsia="Times New Roman" w:hAnsi="Times New Roman" w:cs="Times New Roman"/>
          <w:b/>
          <w:sz w:val="28"/>
          <w:szCs w:val="28"/>
          <w:lang w:val="sr-Cyrl-BA"/>
        </w:rPr>
        <w:t>Направити план провођења свих усаглашених мјера (и заједничких и секторских) са јасним терминима и задужењима  и квартално детаљно извјештавати координационо</w:t>
      </w:r>
      <w:r w:rsidRPr="00B61FFA">
        <w:rPr>
          <w:rFonts w:ascii="Times New Roman" w:eastAsia="Times New Roman" w:hAnsi="Times New Roman" w:cs="Times New Roman"/>
          <w:b/>
          <w:sz w:val="32"/>
          <w:szCs w:val="32"/>
          <w:lang w:val="sr-Cyrl-BA"/>
        </w:rPr>
        <w:t xml:space="preserve"> </w:t>
      </w:r>
      <w:r w:rsidRPr="00B61FFA">
        <w:rPr>
          <w:rFonts w:ascii="Times New Roman" w:eastAsia="Times New Roman" w:hAnsi="Times New Roman" w:cs="Times New Roman"/>
          <w:b/>
          <w:sz w:val="28"/>
          <w:szCs w:val="28"/>
          <w:lang w:val="sr-Cyrl-BA"/>
        </w:rPr>
        <w:t xml:space="preserve">тијело високог политичког и стручног нивоа (нпр. </w:t>
      </w:r>
      <w:proofErr w:type="spellStart"/>
      <w:r w:rsidRPr="00B61FFA">
        <w:rPr>
          <w:rFonts w:ascii="Times New Roman" w:eastAsia="Times New Roman" w:hAnsi="Times New Roman" w:cs="Times New Roman"/>
          <w:b/>
          <w:sz w:val="28"/>
          <w:szCs w:val="28"/>
        </w:rPr>
        <w:t>Економско-привредни</w:t>
      </w:r>
      <w:proofErr w:type="spellEnd"/>
      <w:r w:rsidRPr="00B61FFA">
        <w:rPr>
          <w:rFonts w:ascii="Times New Roman" w:eastAsia="Times New Roman" w:hAnsi="Times New Roman" w:cs="Times New Roman"/>
          <w:b/>
          <w:sz w:val="28"/>
          <w:szCs w:val="28"/>
        </w:rPr>
        <w:t xml:space="preserve"> </w:t>
      </w:r>
      <w:proofErr w:type="spellStart"/>
      <w:r w:rsidRPr="00B61FFA">
        <w:rPr>
          <w:rFonts w:ascii="Times New Roman" w:eastAsia="Times New Roman" w:hAnsi="Times New Roman" w:cs="Times New Roman"/>
          <w:b/>
          <w:sz w:val="28"/>
          <w:szCs w:val="28"/>
        </w:rPr>
        <w:t>савјет</w:t>
      </w:r>
      <w:proofErr w:type="spellEnd"/>
      <w:r w:rsidRPr="00B61FFA">
        <w:rPr>
          <w:rFonts w:ascii="Times New Roman" w:eastAsia="Times New Roman" w:hAnsi="Times New Roman" w:cs="Times New Roman"/>
          <w:b/>
          <w:sz w:val="28"/>
          <w:szCs w:val="28"/>
        </w:rPr>
        <w:t>).</w:t>
      </w:r>
    </w:p>
    <w:p w14:paraId="2ADD9921" w14:textId="77777777" w:rsidR="00B61FFA" w:rsidRPr="00B61FFA" w:rsidRDefault="00B61FFA" w:rsidP="00B61FF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8"/>
          <w:szCs w:val="28"/>
        </w:rPr>
      </w:pPr>
    </w:p>
    <w:p w14:paraId="1248487B" w14:textId="77777777" w:rsidR="00B61FFA" w:rsidRPr="00B61FFA" w:rsidRDefault="00B61FFA" w:rsidP="00B61FF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8"/>
          <w:szCs w:val="28"/>
          <w:lang w:val="sr-Cyrl-BA"/>
        </w:rPr>
      </w:pPr>
    </w:p>
    <w:p w14:paraId="7A1140B7"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02ECA8DE"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Cyrl-BA"/>
        </w:rPr>
      </w:pPr>
    </w:p>
    <w:p w14:paraId="4C16EDD7"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Cyrl-BA"/>
        </w:rPr>
      </w:pPr>
    </w:p>
    <w:p w14:paraId="26AF3CDB"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Cyrl-BA"/>
        </w:rPr>
      </w:pPr>
    </w:p>
    <w:p w14:paraId="2BBE6FAE"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43CF430C"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Cyrl-BA"/>
        </w:rPr>
      </w:pPr>
    </w:p>
    <w:p w14:paraId="5B8AFBB5"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7DE72BF6"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288E8689"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7ECC0D82"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752F28F6"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2D436592"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Cyrl-BA"/>
        </w:rPr>
      </w:pPr>
    </w:p>
    <w:sectPr w:rsidR="00B61FFA" w:rsidRPr="00B61FFA" w:rsidSect="000C6BD5">
      <w:footerReference w:type="default" r:id="rId11"/>
      <w:footerReference w:type="first" r:id="rId12"/>
      <w:pgSz w:w="11907" w:h="16840" w:code="9"/>
      <w:pgMar w:top="1417" w:right="1417" w:bottom="1417" w:left="1417" w:header="709" w:footer="709" w:gutter="0"/>
      <w:pgNumType w:start="1"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E4765" w14:textId="77777777" w:rsidR="0095756E" w:rsidRDefault="0095756E">
      <w:pPr>
        <w:spacing w:after="0" w:line="240" w:lineRule="auto"/>
      </w:pPr>
      <w:r>
        <w:separator/>
      </w:r>
    </w:p>
  </w:endnote>
  <w:endnote w:type="continuationSeparator" w:id="0">
    <w:p w14:paraId="1472EDFD" w14:textId="77777777" w:rsidR="0095756E" w:rsidRDefault="0095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3BF5" w14:textId="30655208" w:rsidR="000C6BD5" w:rsidRDefault="000C6BD5">
    <w:pPr>
      <w:pStyle w:val="Footer"/>
      <w:jc w:val="right"/>
    </w:pPr>
  </w:p>
  <w:p w14:paraId="24F10E61" w14:textId="77777777" w:rsidR="000C76BE" w:rsidRPr="005C50E8" w:rsidRDefault="0095756E">
    <w:pPr>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EF6D0" w14:textId="6AB8704A" w:rsidR="00C675A8" w:rsidRDefault="00C675A8">
    <w:pPr>
      <w:pStyle w:val="Footer"/>
      <w:jc w:val="right"/>
    </w:pPr>
  </w:p>
  <w:p w14:paraId="6E53F441" w14:textId="77777777" w:rsidR="000C76BE" w:rsidRDefault="0095756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715960"/>
      <w:docPartObj>
        <w:docPartGallery w:val="Page Numbers (Bottom of Page)"/>
        <w:docPartUnique/>
      </w:docPartObj>
    </w:sdtPr>
    <w:sdtEndPr>
      <w:rPr>
        <w:noProof/>
      </w:rPr>
    </w:sdtEndPr>
    <w:sdtContent>
      <w:p w14:paraId="516F4A69" w14:textId="3D431ED7" w:rsidR="000C6BD5" w:rsidRDefault="000C6BD5">
        <w:pPr>
          <w:pStyle w:val="Footer"/>
          <w:jc w:val="right"/>
        </w:pPr>
        <w:r>
          <w:fldChar w:fldCharType="begin"/>
        </w:r>
        <w:r>
          <w:instrText xml:space="preserve"> PAGE   \* MERGEFORMAT </w:instrText>
        </w:r>
        <w:r>
          <w:fldChar w:fldCharType="separate"/>
        </w:r>
        <w:r w:rsidR="00FB63B3">
          <w:rPr>
            <w:noProof/>
          </w:rPr>
          <w:t>18</w:t>
        </w:r>
        <w:r>
          <w:rPr>
            <w:noProof/>
          </w:rPr>
          <w:fldChar w:fldCharType="end"/>
        </w:r>
      </w:p>
    </w:sdtContent>
  </w:sdt>
  <w:p w14:paraId="35868339" w14:textId="77777777" w:rsidR="000C6BD5" w:rsidRPr="005C50E8" w:rsidRDefault="000C6BD5">
    <w:pPr>
      <w:rPr>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197198"/>
      <w:docPartObj>
        <w:docPartGallery w:val="Page Numbers (Bottom of Page)"/>
        <w:docPartUnique/>
      </w:docPartObj>
    </w:sdtPr>
    <w:sdtEndPr>
      <w:rPr>
        <w:noProof/>
      </w:rPr>
    </w:sdtEndPr>
    <w:sdtContent>
      <w:p w14:paraId="46299CBA" w14:textId="48338D6E" w:rsidR="00C675A8" w:rsidRDefault="00C675A8">
        <w:pPr>
          <w:pStyle w:val="Footer"/>
          <w:jc w:val="right"/>
        </w:pPr>
        <w:r>
          <w:fldChar w:fldCharType="begin"/>
        </w:r>
        <w:r>
          <w:instrText xml:space="preserve"> PAGE   \* MERGEFORMAT </w:instrText>
        </w:r>
        <w:r>
          <w:fldChar w:fldCharType="separate"/>
        </w:r>
        <w:r w:rsidR="000C6BD5">
          <w:rPr>
            <w:noProof/>
          </w:rPr>
          <w:t>1</w:t>
        </w:r>
        <w:r>
          <w:rPr>
            <w:noProof/>
          </w:rPr>
          <w:fldChar w:fldCharType="end"/>
        </w:r>
      </w:p>
    </w:sdtContent>
  </w:sdt>
  <w:p w14:paraId="456E69AE" w14:textId="77777777" w:rsidR="00C675A8" w:rsidRDefault="00C675A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03204" w14:textId="77777777" w:rsidR="0095756E" w:rsidRDefault="0095756E">
      <w:pPr>
        <w:spacing w:after="0" w:line="240" w:lineRule="auto"/>
      </w:pPr>
      <w:r>
        <w:separator/>
      </w:r>
    </w:p>
  </w:footnote>
  <w:footnote w:type="continuationSeparator" w:id="0">
    <w:p w14:paraId="7E8582B4" w14:textId="77777777" w:rsidR="0095756E" w:rsidRDefault="00957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CFE08" w14:textId="10C6DED5" w:rsidR="000C76BE" w:rsidRDefault="000C6BD5">
    <w:pPr>
      <w:pStyle w:val="Header"/>
    </w:pPr>
    <w:r w:rsidRPr="000C6BD5">
      <w:rPr>
        <w:noProof/>
        <w:lang w:val="en-GB" w:eastAsia="en-GB"/>
      </w:rPr>
      <w:drawing>
        <wp:anchor distT="0" distB="0" distL="114300" distR="114300" simplePos="0" relativeHeight="251658240" behindDoc="0" locked="0" layoutInCell="1" allowOverlap="1" wp14:anchorId="08D1537D" wp14:editId="1B2393FC">
          <wp:simplePos x="0" y="0"/>
          <wp:positionH relativeFrom="column">
            <wp:posOffset>4872714</wp:posOffset>
          </wp:positionH>
          <wp:positionV relativeFrom="paragraph">
            <wp:posOffset>-397510</wp:posOffset>
          </wp:positionV>
          <wp:extent cx="993628" cy="843765"/>
          <wp:effectExtent l="0" t="0" r="0" b="0"/>
          <wp:wrapNone/>
          <wp:docPr id="2" name="Picture 2" descr="C:\Users\s.dubravac\AppData\Local\Microsoft\Windows\INetCache\Content.Outlook\XGVBHAVY\LOGO-DIJALOG-ZA-BUDUCN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bravac\AppData\Local\Microsoft\Windows\INetCache\Content.Outlook\XGVBHAVY\LOGO-DIJALOG-ZA-BUDUCNO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3628" cy="843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53F5D"/>
    <w:multiLevelType w:val="hybridMultilevel"/>
    <w:tmpl w:val="0E54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D39B5"/>
    <w:multiLevelType w:val="hybridMultilevel"/>
    <w:tmpl w:val="CF76A0F6"/>
    <w:lvl w:ilvl="0" w:tplc="141A000D">
      <w:start w:val="1"/>
      <w:numFmt w:val="bullet"/>
      <w:lvlText w:val=""/>
      <w:lvlJc w:val="left"/>
      <w:pPr>
        <w:ind w:left="720" w:hanging="360"/>
      </w:pPr>
      <w:rPr>
        <w:rFonts w:ascii="Wingdings" w:hAnsi="Wingdings" w:hint="default"/>
      </w:rPr>
    </w:lvl>
    <w:lvl w:ilvl="1" w:tplc="1C1A0003">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2">
    <w:nsid w:val="14565ACD"/>
    <w:multiLevelType w:val="hybridMultilevel"/>
    <w:tmpl w:val="7846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133FE"/>
    <w:multiLevelType w:val="hybridMultilevel"/>
    <w:tmpl w:val="9310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D20FF"/>
    <w:multiLevelType w:val="multilevel"/>
    <w:tmpl w:val="7944A8BA"/>
    <w:lvl w:ilvl="0">
      <w:start w:val="1"/>
      <w:numFmt w:val="bullet"/>
      <w:lvlText w:val="-"/>
      <w:lvlJc w:val="left"/>
      <w:pPr>
        <w:ind w:left="720" w:hanging="360"/>
      </w:pPr>
      <w:rPr>
        <w:rFonts w:ascii="Calibri" w:eastAsia="Calibri" w:hAnsi="Calibri" w:cs="Calibri"/>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DCB3B87"/>
    <w:multiLevelType w:val="hybridMultilevel"/>
    <w:tmpl w:val="4DBC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46D83"/>
    <w:multiLevelType w:val="hybridMultilevel"/>
    <w:tmpl w:val="29BA1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669F1"/>
    <w:multiLevelType w:val="hybridMultilevel"/>
    <w:tmpl w:val="28048AA8"/>
    <w:lvl w:ilvl="0" w:tplc="141A0001">
      <w:start w:val="1"/>
      <w:numFmt w:val="bullet"/>
      <w:lvlText w:val=""/>
      <w:lvlJc w:val="left"/>
      <w:pPr>
        <w:ind w:left="360" w:hanging="360"/>
      </w:pPr>
      <w:rPr>
        <w:rFonts w:ascii="Symbol" w:hAnsi="Symbol" w:hint="default"/>
      </w:rPr>
    </w:lvl>
    <w:lvl w:ilvl="1" w:tplc="1C1A0003" w:tentative="1">
      <w:start w:val="1"/>
      <w:numFmt w:val="bullet"/>
      <w:lvlText w:val="o"/>
      <w:lvlJc w:val="left"/>
      <w:pPr>
        <w:ind w:left="1080" w:hanging="360"/>
      </w:pPr>
      <w:rPr>
        <w:rFonts w:ascii="Courier New" w:hAnsi="Courier New" w:cs="Courier New" w:hint="default"/>
      </w:rPr>
    </w:lvl>
    <w:lvl w:ilvl="2" w:tplc="1C1A0005" w:tentative="1">
      <w:start w:val="1"/>
      <w:numFmt w:val="bullet"/>
      <w:lvlText w:val=""/>
      <w:lvlJc w:val="left"/>
      <w:pPr>
        <w:ind w:left="1800" w:hanging="360"/>
      </w:pPr>
      <w:rPr>
        <w:rFonts w:ascii="Wingdings" w:hAnsi="Wingdings" w:hint="default"/>
      </w:rPr>
    </w:lvl>
    <w:lvl w:ilvl="3" w:tplc="1C1A0001" w:tentative="1">
      <w:start w:val="1"/>
      <w:numFmt w:val="bullet"/>
      <w:lvlText w:val=""/>
      <w:lvlJc w:val="left"/>
      <w:pPr>
        <w:ind w:left="2520" w:hanging="360"/>
      </w:pPr>
      <w:rPr>
        <w:rFonts w:ascii="Symbol" w:hAnsi="Symbol" w:hint="default"/>
      </w:rPr>
    </w:lvl>
    <w:lvl w:ilvl="4" w:tplc="1C1A0003" w:tentative="1">
      <w:start w:val="1"/>
      <w:numFmt w:val="bullet"/>
      <w:lvlText w:val="o"/>
      <w:lvlJc w:val="left"/>
      <w:pPr>
        <w:ind w:left="3240" w:hanging="360"/>
      </w:pPr>
      <w:rPr>
        <w:rFonts w:ascii="Courier New" w:hAnsi="Courier New" w:cs="Courier New" w:hint="default"/>
      </w:rPr>
    </w:lvl>
    <w:lvl w:ilvl="5" w:tplc="1C1A0005" w:tentative="1">
      <w:start w:val="1"/>
      <w:numFmt w:val="bullet"/>
      <w:lvlText w:val=""/>
      <w:lvlJc w:val="left"/>
      <w:pPr>
        <w:ind w:left="3960" w:hanging="360"/>
      </w:pPr>
      <w:rPr>
        <w:rFonts w:ascii="Wingdings" w:hAnsi="Wingdings" w:hint="default"/>
      </w:rPr>
    </w:lvl>
    <w:lvl w:ilvl="6" w:tplc="1C1A0001" w:tentative="1">
      <w:start w:val="1"/>
      <w:numFmt w:val="bullet"/>
      <w:lvlText w:val=""/>
      <w:lvlJc w:val="left"/>
      <w:pPr>
        <w:ind w:left="4680" w:hanging="360"/>
      </w:pPr>
      <w:rPr>
        <w:rFonts w:ascii="Symbol" w:hAnsi="Symbol" w:hint="default"/>
      </w:rPr>
    </w:lvl>
    <w:lvl w:ilvl="7" w:tplc="1C1A0003" w:tentative="1">
      <w:start w:val="1"/>
      <w:numFmt w:val="bullet"/>
      <w:lvlText w:val="o"/>
      <w:lvlJc w:val="left"/>
      <w:pPr>
        <w:ind w:left="5400" w:hanging="360"/>
      </w:pPr>
      <w:rPr>
        <w:rFonts w:ascii="Courier New" w:hAnsi="Courier New" w:cs="Courier New" w:hint="default"/>
      </w:rPr>
    </w:lvl>
    <w:lvl w:ilvl="8" w:tplc="1C1A0005" w:tentative="1">
      <w:start w:val="1"/>
      <w:numFmt w:val="bullet"/>
      <w:lvlText w:val=""/>
      <w:lvlJc w:val="left"/>
      <w:pPr>
        <w:ind w:left="6120" w:hanging="360"/>
      </w:pPr>
      <w:rPr>
        <w:rFonts w:ascii="Wingdings" w:hAnsi="Wingdings" w:hint="default"/>
      </w:rPr>
    </w:lvl>
  </w:abstractNum>
  <w:abstractNum w:abstractNumId="8">
    <w:nsid w:val="3E6A2CB1"/>
    <w:multiLevelType w:val="multilevel"/>
    <w:tmpl w:val="9B00BD1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4A847E45"/>
    <w:multiLevelType w:val="multilevel"/>
    <w:tmpl w:val="35489494"/>
    <w:lvl w:ilvl="0">
      <w:start w:val="1"/>
      <w:numFmt w:val="bullet"/>
      <w:lvlText w:val=""/>
      <w:lvlJc w:val="left"/>
      <w:pPr>
        <w:ind w:left="360" w:hanging="360"/>
      </w:pPr>
      <w:rPr>
        <w:rFonts w:ascii="Symbol" w:hAnsi="Symbol" w:hint="default"/>
        <w:b w:val="0"/>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50AA5413"/>
    <w:multiLevelType w:val="hybridMultilevel"/>
    <w:tmpl w:val="5C908480"/>
    <w:lvl w:ilvl="0" w:tplc="141A000B">
      <w:start w:val="1"/>
      <w:numFmt w:val="bullet"/>
      <w:lvlText w:val=""/>
      <w:lvlJc w:val="left"/>
      <w:pPr>
        <w:ind w:left="720" w:hanging="360"/>
      </w:pPr>
      <w:rPr>
        <w:rFonts w:ascii="Wingdings" w:hAnsi="Wingdings"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1">
    <w:nsid w:val="592C4754"/>
    <w:multiLevelType w:val="hybridMultilevel"/>
    <w:tmpl w:val="9CC84F16"/>
    <w:lvl w:ilvl="0" w:tplc="141A0001">
      <w:start w:val="1"/>
      <w:numFmt w:val="bullet"/>
      <w:lvlText w:val=""/>
      <w:lvlJc w:val="left"/>
      <w:pPr>
        <w:ind w:left="720" w:hanging="360"/>
      </w:pPr>
      <w:rPr>
        <w:rFonts w:ascii="Symbol" w:hAnsi="Symbol" w:hint="default"/>
      </w:rPr>
    </w:lvl>
    <w:lvl w:ilvl="1" w:tplc="1C1A0003">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2">
    <w:nsid w:val="5A4378CE"/>
    <w:multiLevelType w:val="multilevel"/>
    <w:tmpl w:val="999A4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2312FFA"/>
    <w:multiLevelType w:val="hybridMultilevel"/>
    <w:tmpl w:val="30684FE6"/>
    <w:lvl w:ilvl="0" w:tplc="141A0001">
      <w:start w:val="1"/>
      <w:numFmt w:val="bullet"/>
      <w:lvlText w:val=""/>
      <w:lvlJc w:val="left"/>
      <w:pPr>
        <w:ind w:left="360" w:hanging="360"/>
      </w:pPr>
      <w:rPr>
        <w:rFonts w:ascii="Symbol" w:hAnsi="Symbol" w:hint="default"/>
      </w:rPr>
    </w:lvl>
    <w:lvl w:ilvl="1" w:tplc="1C1A0003">
      <w:start w:val="1"/>
      <w:numFmt w:val="bullet"/>
      <w:lvlText w:val="o"/>
      <w:lvlJc w:val="left"/>
      <w:pPr>
        <w:ind w:left="1080" w:hanging="360"/>
      </w:pPr>
      <w:rPr>
        <w:rFonts w:ascii="Courier New" w:hAnsi="Courier New" w:cs="Courier New" w:hint="default"/>
      </w:rPr>
    </w:lvl>
    <w:lvl w:ilvl="2" w:tplc="1C1A0005" w:tentative="1">
      <w:start w:val="1"/>
      <w:numFmt w:val="bullet"/>
      <w:lvlText w:val=""/>
      <w:lvlJc w:val="left"/>
      <w:pPr>
        <w:ind w:left="1800" w:hanging="360"/>
      </w:pPr>
      <w:rPr>
        <w:rFonts w:ascii="Wingdings" w:hAnsi="Wingdings" w:hint="default"/>
      </w:rPr>
    </w:lvl>
    <w:lvl w:ilvl="3" w:tplc="1C1A0001" w:tentative="1">
      <w:start w:val="1"/>
      <w:numFmt w:val="bullet"/>
      <w:lvlText w:val=""/>
      <w:lvlJc w:val="left"/>
      <w:pPr>
        <w:ind w:left="2520" w:hanging="360"/>
      </w:pPr>
      <w:rPr>
        <w:rFonts w:ascii="Symbol" w:hAnsi="Symbol" w:hint="default"/>
      </w:rPr>
    </w:lvl>
    <w:lvl w:ilvl="4" w:tplc="1C1A0003" w:tentative="1">
      <w:start w:val="1"/>
      <w:numFmt w:val="bullet"/>
      <w:lvlText w:val="o"/>
      <w:lvlJc w:val="left"/>
      <w:pPr>
        <w:ind w:left="3240" w:hanging="360"/>
      </w:pPr>
      <w:rPr>
        <w:rFonts w:ascii="Courier New" w:hAnsi="Courier New" w:cs="Courier New" w:hint="default"/>
      </w:rPr>
    </w:lvl>
    <w:lvl w:ilvl="5" w:tplc="1C1A0005" w:tentative="1">
      <w:start w:val="1"/>
      <w:numFmt w:val="bullet"/>
      <w:lvlText w:val=""/>
      <w:lvlJc w:val="left"/>
      <w:pPr>
        <w:ind w:left="3960" w:hanging="360"/>
      </w:pPr>
      <w:rPr>
        <w:rFonts w:ascii="Wingdings" w:hAnsi="Wingdings" w:hint="default"/>
      </w:rPr>
    </w:lvl>
    <w:lvl w:ilvl="6" w:tplc="1C1A0001" w:tentative="1">
      <w:start w:val="1"/>
      <w:numFmt w:val="bullet"/>
      <w:lvlText w:val=""/>
      <w:lvlJc w:val="left"/>
      <w:pPr>
        <w:ind w:left="4680" w:hanging="360"/>
      </w:pPr>
      <w:rPr>
        <w:rFonts w:ascii="Symbol" w:hAnsi="Symbol" w:hint="default"/>
      </w:rPr>
    </w:lvl>
    <w:lvl w:ilvl="7" w:tplc="1C1A0003" w:tentative="1">
      <w:start w:val="1"/>
      <w:numFmt w:val="bullet"/>
      <w:lvlText w:val="o"/>
      <w:lvlJc w:val="left"/>
      <w:pPr>
        <w:ind w:left="5400" w:hanging="360"/>
      </w:pPr>
      <w:rPr>
        <w:rFonts w:ascii="Courier New" w:hAnsi="Courier New" w:cs="Courier New" w:hint="default"/>
      </w:rPr>
    </w:lvl>
    <w:lvl w:ilvl="8" w:tplc="1C1A0005" w:tentative="1">
      <w:start w:val="1"/>
      <w:numFmt w:val="bullet"/>
      <w:lvlText w:val=""/>
      <w:lvlJc w:val="left"/>
      <w:pPr>
        <w:ind w:left="6120" w:hanging="360"/>
      </w:pPr>
      <w:rPr>
        <w:rFonts w:ascii="Wingdings" w:hAnsi="Wingdings" w:hint="default"/>
      </w:rPr>
    </w:lvl>
  </w:abstractNum>
  <w:abstractNum w:abstractNumId="14">
    <w:nsid w:val="631D0E2E"/>
    <w:multiLevelType w:val="hybridMultilevel"/>
    <w:tmpl w:val="7774FA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2F1B01"/>
    <w:multiLevelType w:val="multilevel"/>
    <w:tmpl w:val="7944A8BA"/>
    <w:lvl w:ilvl="0">
      <w:start w:val="1"/>
      <w:numFmt w:val="bullet"/>
      <w:lvlText w:val="-"/>
      <w:lvlJc w:val="left"/>
      <w:pPr>
        <w:ind w:left="720" w:hanging="360"/>
      </w:pPr>
      <w:rPr>
        <w:rFonts w:ascii="Calibri" w:eastAsia="Calibri" w:hAnsi="Calibri" w:cs="Calibri"/>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7225505"/>
    <w:multiLevelType w:val="hybridMultilevel"/>
    <w:tmpl w:val="5DE6BAB6"/>
    <w:lvl w:ilvl="0" w:tplc="141A0001">
      <w:start w:val="1"/>
      <w:numFmt w:val="bullet"/>
      <w:lvlText w:val=""/>
      <w:lvlJc w:val="left"/>
      <w:pPr>
        <w:ind w:left="360" w:hanging="360"/>
      </w:pPr>
      <w:rPr>
        <w:rFonts w:ascii="Symbol" w:hAnsi="Symbol" w:hint="default"/>
      </w:rPr>
    </w:lvl>
    <w:lvl w:ilvl="1" w:tplc="1C1A0003">
      <w:start w:val="1"/>
      <w:numFmt w:val="bullet"/>
      <w:lvlText w:val="o"/>
      <w:lvlJc w:val="left"/>
      <w:pPr>
        <w:ind w:left="1080" w:hanging="360"/>
      </w:pPr>
      <w:rPr>
        <w:rFonts w:ascii="Courier New" w:hAnsi="Courier New" w:cs="Courier New" w:hint="default"/>
      </w:rPr>
    </w:lvl>
    <w:lvl w:ilvl="2" w:tplc="1C1A0005" w:tentative="1">
      <w:start w:val="1"/>
      <w:numFmt w:val="bullet"/>
      <w:lvlText w:val=""/>
      <w:lvlJc w:val="left"/>
      <w:pPr>
        <w:ind w:left="1800" w:hanging="360"/>
      </w:pPr>
      <w:rPr>
        <w:rFonts w:ascii="Wingdings" w:hAnsi="Wingdings" w:hint="default"/>
      </w:rPr>
    </w:lvl>
    <w:lvl w:ilvl="3" w:tplc="1C1A0001" w:tentative="1">
      <w:start w:val="1"/>
      <w:numFmt w:val="bullet"/>
      <w:lvlText w:val=""/>
      <w:lvlJc w:val="left"/>
      <w:pPr>
        <w:ind w:left="2520" w:hanging="360"/>
      </w:pPr>
      <w:rPr>
        <w:rFonts w:ascii="Symbol" w:hAnsi="Symbol" w:hint="default"/>
      </w:rPr>
    </w:lvl>
    <w:lvl w:ilvl="4" w:tplc="1C1A0003" w:tentative="1">
      <w:start w:val="1"/>
      <w:numFmt w:val="bullet"/>
      <w:lvlText w:val="o"/>
      <w:lvlJc w:val="left"/>
      <w:pPr>
        <w:ind w:left="3240" w:hanging="360"/>
      </w:pPr>
      <w:rPr>
        <w:rFonts w:ascii="Courier New" w:hAnsi="Courier New" w:cs="Courier New" w:hint="default"/>
      </w:rPr>
    </w:lvl>
    <w:lvl w:ilvl="5" w:tplc="1C1A0005" w:tentative="1">
      <w:start w:val="1"/>
      <w:numFmt w:val="bullet"/>
      <w:lvlText w:val=""/>
      <w:lvlJc w:val="left"/>
      <w:pPr>
        <w:ind w:left="3960" w:hanging="360"/>
      </w:pPr>
      <w:rPr>
        <w:rFonts w:ascii="Wingdings" w:hAnsi="Wingdings" w:hint="default"/>
      </w:rPr>
    </w:lvl>
    <w:lvl w:ilvl="6" w:tplc="1C1A0001" w:tentative="1">
      <w:start w:val="1"/>
      <w:numFmt w:val="bullet"/>
      <w:lvlText w:val=""/>
      <w:lvlJc w:val="left"/>
      <w:pPr>
        <w:ind w:left="4680" w:hanging="360"/>
      </w:pPr>
      <w:rPr>
        <w:rFonts w:ascii="Symbol" w:hAnsi="Symbol" w:hint="default"/>
      </w:rPr>
    </w:lvl>
    <w:lvl w:ilvl="7" w:tplc="1C1A0003" w:tentative="1">
      <w:start w:val="1"/>
      <w:numFmt w:val="bullet"/>
      <w:lvlText w:val="o"/>
      <w:lvlJc w:val="left"/>
      <w:pPr>
        <w:ind w:left="5400" w:hanging="360"/>
      </w:pPr>
      <w:rPr>
        <w:rFonts w:ascii="Courier New" w:hAnsi="Courier New" w:cs="Courier New" w:hint="default"/>
      </w:rPr>
    </w:lvl>
    <w:lvl w:ilvl="8" w:tplc="1C1A0005" w:tentative="1">
      <w:start w:val="1"/>
      <w:numFmt w:val="bullet"/>
      <w:lvlText w:val=""/>
      <w:lvlJc w:val="left"/>
      <w:pPr>
        <w:ind w:left="6120" w:hanging="360"/>
      </w:pPr>
      <w:rPr>
        <w:rFonts w:ascii="Wingdings" w:hAnsi="Wingdings" w:hint="default"/>
      </w:rPr>
    </w:lvl>
  </w:abstractNum>
  <w:abstractNum w:abstractNumId="17">
    <w:nsid w:val="68F257E3"/>
    <w:multiLevelType w:val="hybridMultilevel"/>
    <w:tmpl w:val="56E4E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281F50"/>
    <w:multiLevelType w:val="multilevel"/>
    <w:tmpl w:val="CAD4A17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2"/>
  </w:num>
  <w:num w:numId="3">
    <w:abstractNumId w:val="1"/>
  </w:num>
  <w:num w:numId="4">
    <w:abstractNumId w:val="11"/>
  </w:num>
  <w:num w:numId="5">
    <w:abstractNumId w:val="15"/>
  </w:num>
  <w:num w:numId="6">
    <w:abstractNumId w:val="8"/>
  </w:num>
  <w:num w:numId="7">
    <w:abstractNumId w:val="13"/>
  </w:num>
  <w:num w:numId="8">
    <w:abstractNumId w:val="7"/>
  </w:num>
  <w:num w:numId="9">
    <w:abstractNumId w:val="18"/>
  </w:num>
  <w:num w:numId="10">
    <w:abstractNumId w:val="4"/>
  </w:num>
  <w:num w:numId="11">
    <w:abstractNumId w:val="9"/>
  </w:num>
  <w:num w:numId="12">
    <w:abstractNumId w:val="16"/>
  </w:num>
  <w:num w:numId="13">
    <w:abstractNumId w:val="17"/>
  </w:num>
  <w:num w:numId="14">
    <w:abstractNumId w:val="5"/>
  </w:num>
  <w:num w:numId="15">
    <w:abstractNumId w:val="0"/>
  </w:num>
  <w:num w:numId="16">
    <w:abstractNumId w:val="2"/>
  </w:num>
  <w:num w:numId="17">
    <w:abstractNumId w:val="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FA"/>
    <w:rsid w:val="00060239"/>
    <w:rsid w:val="000C6BD5"/>
    <w:rsid w:val="0019276C"/>
    <w:rsid w:val="001E7BED"/>
    <w:rsid w:val="002E12FF"/>
    <w:rsid w:val="003373BC"/>
    <w:rsid w:val="00391C8E"/>
    <w:rsid w:val="00392CB6"/>
    <w:rsid w:val="004079B1"/>
    <w:rsid w:val="00426A39"/>
    <w:rsid w:val="00467258"/>
    <w:rsid w:val="004A54C1"/>
    <w:rsid w:val="00544156"/>
    <w:rsid w:val="00585AB3"/>
    <w:rsid w:val="006221D4"/>
    <w:rsid w:val="006B49BB"/>
    <w:rsid w:val="006D3A21"/>
    <w:rsid w:val="007E2A8B"/>
    <w:rsid w:val="008D3422"/>
    <w:rsid w:val="0095756E"/>
    <w:rsid w:val="009A0442"/>
    <w:rsid w:val="00A22856"/>
    <w:rsid w:val="00A2569A"/>
    <w:rsid w:val="00AC5D47"/>
    <w:rsid w:val="00AD0A02"/>
    <w:rsid w:val="00B61FFA"/>
    <w:rsid w:val="00B6600D"/>
    <w:rsid w:val="00C5028E"/>
    <w:rsid w:val="00C675A8"/>
    <w:rsid w:val="00DC1962"/>
    <w:rsid w:val="00E4407F"/>
    <w:rsid w:val="00E559EA"/>
    <w:rsid w:val="00F16649"/>
    <w:rsid w:val="00FB63B3"/>
    <w:rsid w:val="00FF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03B7C"/>
  <w15:chartTrackingRefBased/>
  <w15:docId w15:val="{8DF5F8EC-1BE0-47B8-BA50-42D05560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75A8"/>
    <w:pPr>
      <w:keepNext/>
      <w:keepLines/>
      <w:tabs>
        <w:tab w:val="left" w:pos="720"/>
      </w:tabs>
      <w:spacing w:before="240" w:after="60" w:line="240" w:lineRule="auto"/>
      <w:outlineLvl w:val="0"/>
    </w:pPr>
    <w:rPr>
      <w:rFonts w:ascii="Times New Roman" w:eastAsiaTheme="majorEastAsia" w:hAnsi="Times New Roman" w:cstheme="majorBidi"/>
      <w:b/>
      <w:color w:val="1F4E79" w:themeColor="accent1" w:themeShade="80"/>
      <w:sz w:val="36"/>
      <w:szCs w:val="32"/>
    </w:rPr>
  </w:style>
  <w:style w:type="paragraph" w:styleId="Heading2">
    <w:name w:val="heading 2"/>
    <w:basedOn w:val="Normal"/>
    <w:next w:val="Normal"/>
    <w:link w:val="Heading2Char"/>
    <w:uiPriority w:val="9"/>
    <w:unhideWhenUsed/>
    <w:qFormat/>
    <w:rsid w:val="00C675A8"/>
    <w:pPr>
      <w:keepNext/>
      <w:keepLines/>
      <w:spacing w:before="240" w:after="60" w:line="240" w:lineRule="auto"/>
      <w:ind w:left="432" w:hanging="432"/>
      <w:jc w:val="center"/>
      <w:outlineLvl w:val="1"/>
    </w:pPr>
    <w:rPr>
      <w:rFonts w:ascii="Times New Roman" w:eastAsiaTheme="majorEastAsia" w:hAnsi="Times New Roman" w:cstheme="majorBidi"/>
      <w:b/>
      <w:color w:val="1F4E79" w:themeColor="accent1" w:themeShade="80"/>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61FFA"/>
    <w:pPr>
      <w:spacing w:line="240" w:lineRule="auto"/>
    </w:pPr>
    <w:rPr>
      <w:sz w:val="20"/>
      <w:szCs w:val="20"/>
    </w:rPr>
  </w:style>
  <w:style w:type="character" w:customStyle="1" w:styleId="CommentTextChar">
    <w:name w:val="Comment Text Char"/>
    <w:basedOn w:val="DefaultParagraphFont"/>
    <w:link w:val="CommentText"/>
    <w:uiPriority w:val="99"/>
    <w:semiHidden/>
    <w:rsid w:val="00B61FFA"/>
    <w:rPr>
      <w:sz w:val="20"/>
      <w:szCs w:val="20"/>
    </w:rPr>
  </w:style>
  <w:style w:type="paragraph" w:styleId="Footer">
    <w:name w:val="footer"/>
    <w:basedOn w:val="Normal"/>
    <w:link w:val="FooterChar"/>
    <w:uiPriority w:val="99"/>
    <w:unhideWhenUsed/>
    <w:rsid w:val="00B61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FFA"/>
  </w:style>
  <w:style w:type="paragraph" w:styleId="Header">
    <w:name w:val="header"/>
    <w:basedOn w:val="Normal"/>
    <w:link w:val="HeaderChar"/>
    <w:uiPriority w:val="99"/>
    <w:unhideWhenUsed/>
    <w:rsid w:val="00B61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FFA"/>
  </w:style>
  <w:style w:type="character" w:styleId="CommentReference">
    <w:name w:val="annotation reference"/>
    <w:basedOn w:val="DefaultParagraphFont"/>
    <w:uiPriority w:val="99"/>
    <w:semiHidden/>
    <w:unhideWhenUsed/>
    <w:rsid w:val="00B61FFA"/>
    <w:rPr>
      <w:sz w:val="18"/>
      <w:szCs w:val="18"/>
    </w:rPr>
  </w:style>
  <w:style w:type="paragraph" w:styleId="BalloonText">
    <w:name w:val="Balloon Text"/>
    <w:basedOn w:val="Normal"/>
    <w:link w:val="BalloonTextChar"/>
    <w:uiPriority w:val="99"/>
    <w:semiHidden/>
    <w:unhideWhenUsed/>
    <w:rsid w:val="00B61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FFA"/>
    <w:rPr>
      <w:rFonts w:ascii="Segoe UI" w:hAnsi="Segoe UI" w:cs="Segoe UI"/>
      <w:sz w:val="18"/>
      <w:szCs w:val="18"/>
    </w:rPr>
  </w:style>
  <w:style w:type="paragraph" w:styleId="ListParagraph">
    <w:name w:val="List Paragraph"/>
    <w:basedOn w:val="Normal"/>
    <w:uiPriority w:val="34"/>
    <w:qFormat/>
    <w:rsid w:val="00391C8E"/>
    <w:pPr>
      <w:ind w:left="720"/>
      <w:contextualSpacing/>
    </w:pPr>
  </w:style>
  <w:style w:type="character" w:customStyle="1" w:styleId="Heading1Char">
    <w:name w:val="Heading 1 Char"/>
    <w:basedOn w:val="DefaultParagraphFont"/>
    <w:link w:val="Heading1"/>
    <w:uiPriority w:val="9"/>
    <w:rsid w:val="00C675A8"/>
    <w:rPr>
      <w:rFonts w:ascii="Times New Roman" w:eastAsiaTheme="majorEastAsia" w:hAnsi="Times New Roman" w:cstheme="majorBidi"/>
      <w:b/>
      <w:color w:val="1F4E79" w:themeColor="accent1" w:themeShade="80"/>
      <w:sz w:val="36"/>
      <w:szCs w:val="32"/>
    </w:rPr>
  </w:style>
  <w:style w:type="character" w:customStyle="1" w:styleId="Heading2Char">
    <w:name w:val="Heading 2 Char"/>
    <w:basedOn w:val="DefaultParagraphFont"/>
    <w:link w:val="Heading2"/>
    <w:uiPriority w:val="9"/>
    <w:rsid w:val="00C675A8"/>
    <w:rPr>
      <w:rFonts w:ascii="Times New Roman" w:eastAsiaTheme="majorEastAsia" w:hAnsi="Times New Roman" w:cstheme="majorBidi"/>
      <w:b/>
      <w:color w:val="1F4E79" w:themeColor="accent1" w:themeShade="80"/>
      <w:sz w:val="44"/>
      <w:szCs w:val="26"/>
    </w:rPr>
  </w:style>
  <w:style w:type="paragraph" w:styleId="TOC1">
    <w:name w:val="toc 1"/>
    <w:basedOn w:val="Normal"/>
    <w:next w:val="Normal"/>
    <w:autoRedefine/>
    <w:uiPriority w:val="39"/>
    <w:unhideWhenUsed/>
    <w:rsid w:val="00FF11B5"/>
    <w:pPr>
      <w:spacing w:after="100"/>
    </w:pPr>
    <w:rPr>
      <w:rFonts w:ascii="Times New Roman" w:hAnsi="Times New Roman"/>
      <w:sz w:val="28"/>
    </w:rPr>
  </w:style>
  <w:style w:type="paragraph" w:styleId="TOC2">
    <w:name w:val="toc 2"/>
    <w:basedOn w:val="Normal"/>
    <w:next w:val="Normal"/>
    <w:autoRedefine/>
    <w:uiPriority w:val="39"/>
    <w:unhideWhenUsed/>
    <w:rsid w:val="00FF11B5"/>
    <w:pPr>
      <w:spacing w:after="100"/>
      <w:ind w:left="220"/>
    </w:pPr>
    <w:rPr>
      <w:rFonts w:ascii="Times New Roman" w:hAnsi="Times New Roman"/>
      <w:sz w:val="28"/>
    </w:rPr>
  </w:style>
  <w:style w:type="character" w:styleId="Hyperlink">
    <w:name w:val="Hyperlink"/>
    <w:basedOn w:val="DefaultParagraphFont"/>
    <w:uiPriority w:val="99"/>
    <w:unhideWhenUsed/>
    <w:rsid w:val="00C675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4635</Words>
  <Characters>26423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Slobodanka Dubravac</dc:creator>
  <cp:keywords/>
  <dc:description/>
  <cp:lastModifiedBy>Windows User</cp:lastModifiedBy>
  <cp:revision>2</cp:revision>
  <dcterms:created xsi:type="dcterms:W3CDTF">2018-09-26T12:30:00Z</dcterms:created>
  <dcterms:modified xsi:type="dcterms:W3CDTF">2018-09-26T12:30:00Z</dcterms:modified>
</cp:coreProperties>
</file>